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951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9D5B81" w:rsidTr="00ED58D6">
        <w:trPr>
          <w:trHeight w:val="551"/>
        </w:trPr>
        <w:tc>
          <w:tcPr>
            <w:tcW w:w="9180" w:type="dxa"/>
            <w:shd w:val="pct20" w:color="auto" w:fill="auto"/>
          </w:tcPr>
          <w:p w:rsidR="009D5B81" w:rsidRDefault="009D5B81" w:rsidP="00ED58D6">
            <w:pPr>
              <w:spacing w:after="168" w:line="273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ACERVO FUNCULTURA</w:t>
            </w:r>
            <w:r w:rsidR="0031453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FICHA PARA CATALOGAÇÃO DO PRODUTO</w:t>
            </w:r>
          </w:p>
          <w:p w:rsidR="005C15F3" w:rsidRDefault="00A86512" w:rsidP="005C15F3">
            <w:pPr>
              <w:textAlignment w:val="baseline"/>
              <w:rPr>
                <w:rStyle w:val="Hyperlink"/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Preencher </w:t>
            </w:r>
            <w:r w:rsidR="005C15F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todos os campos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e enviar para </w:t>
            </w:r>
            <w:hyperlink r:id="rId8" w:history="1">
              <w:r w:rsidR="000728F1" w:rsidRPr="00CF455B">
                <w:rPr>
                  <w:rStyle w:val="Hyperlink"/>
                  <w:rFonts w:ascii="Arial" w:eastAsia="Times New Roman" w:hAnsi="Arial" w:cs="Arial"/>
                  <w:b/>
                  <w:bCs/>
                  <w:sz w:val="21"/>
                  <w:szCs w:val="21"/>
                  <w:lang w:eastAsia="pt-BR"/>
                </w:rPr>
                <w:t>fiscalizacao.funcultura@fundarpe.pe.gov.br</w:t>
              </w:r>
            </w:hyperlink>
            <w:proofErr w:type="gram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</w:t>
            </w:r>
            <w:r w:rsidR="00ED709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com cópia para </w:t>
            </w:r>
            <w:hyperlink r:id="rId9" w:history="1">
              <w:r w:rsidRPr="005F4D5B">
                <w:rPr>
                  <w:rStyle w:val="Hyperlink"/>
                  <w:rFonts w:ascii="Arial" w:eastAsia="Times New Roman" w:hAnsi="Arial" w:cs="Arial"/>
                  <w:b/>
                  <w:bCs/>
                  <w:sz w:val="21"/>
                  <w:szCs w:val="21"/>
                  <w:lang w:eastAsia="pt-BR"/>
                </w:rPr>
                <w:t>comunicafuncultura@gmail.com</w:t>
              </w:r>
            </w:hyperlink>
          </w:p>
          <w:p w:rsidR="00A86512" w:rsidRDefault="00ED7090" w:rsidP="00ED7090">
            <w:pPr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, A</w:t>
            </w:r>
            <w:r w:rsidR="005C15F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NEXAR IMAGENS</w:t>
            </w:r>
            <w:r w:rsidR="00A865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ILUSTRATIVA</w:t>
            </w:r>
            <w:r w:rsidR="005C15F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</w:t>
            </w:r>
            <w:r w:rsidR="00A865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DO PRODUTO (FOTOS </w:t>
            </w:r>
            <w:r w:rsidR="005C15F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DO PRODUTO, FOTOS DO/A AUTOR/A / GRUPO, </w:t>
            </w:r>
            <w:r w:rsidR="00A865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IMAGEM DA CAPA</w:t>
            </w:r>
            <w:proofErr w:type="gramStart"/>
            <w:r w:rsidR="00A865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)</w:t>
            </w:r>
            <w:proofErr w:type="gramEnd"/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Nº do CPC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</w:t>
            </w:r>
            <w:r w:rsidR="00F405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                                                    </w:t>
            </w:r>
            <w:r w:rsidR="00F4059A"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Nº do projeto</w:t>
            </w:r>
            <w:r w:rsidR="00F405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</w:t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Nome do proponente:</w:t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Nome do projeto:</w:t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Tipo de produto: </w:t>
            </w:r>
            <w:proofErr w:type="gramStart"/>
            <w:r w:rsidR="009D5B8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(    </w:t>
            </w:r>
            <w:proofErr w:type="gramEnd"/>
            <w:r w:rsidR="009D5B8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)CD áudio (   )Livro (    )Catálogo (   )Revista  (   )E-book</w:t>
            </w:r>
          </w:p>
          <w:p w:rsidR="009D5B81" w:rsidRPr="000053A7" w:rsidRDefault="009D5B81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                           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)DVD audiovisual  (    )CD ou DVD de dados  </w:t>
            </w:r>
            <w:r w:rsidR="001663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(   )__________________</w:t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Título do produto: </w:t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Autor(es)/</w:t>
            </w:r>
            <w:r w:rsidR="000728F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Artista</w:t>
            </w:r>
            <w:r w:rsidR="00EB05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(</w:t>
            </w:r>
            <w:r w:rsidR="000728F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</w:t>
            </w:r>
            <w:r w:rsidR="00EB05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)/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Grupo</w:t>
            </w:r>
            <w:bookmarkStart w:id="0" w:name="_GoBack"/>
            <w:bookmarkEnd w:id="0"/>
            <w:r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</w:t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Ano de lançamento do produto:</w:t>
            </w:r>
          </w:p>
        </w:tc>
      </w:tr>
      <w:tr w:rsidR="00161D06" w:rsidTr="00ED58D6">
        <w:tc>
          <w:tcPr>
            <w:tcW w:w="9180" w:type="dxa"/>
          </w:tcPr>
          <w:p w:rsidR="00161D06" w:rsidRDefault="00F4059A" w:rsidP="0016635E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Tiragem</w:t>
            </w:r>
            <w:r w:rsidR="001663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total</w:t>
            </w:r>
            <w:r w:rsidR="00161D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</w:t>
            </w:r>
            <w:r w:rsidR="001663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                                           Quantidade destinada ao </w:t>
            </w:r>
            <w:proofErr w:type="spellStart"/>
            <w:r w:rsidR="001663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Funcultura</w:t>
            </w:r>
            <w:proofErr w:type="spellEnd"/>
            <w:r w:rsidR="001663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</w:t>
            </w:r>
          </w:p>
        </w:tc>
      </w:tr>
      <w:tr w:rsidR="00161D06" w:rsidTr="00ED58D6">
        <w:tc>
          <w:tcPr>
            <w:tcW w:w="9180" w:type="dxa"/>
          </w:tcPr>
          <w:p w:rsidR="00161D06" w:rsidRDefault="000728F1" w:rsidP="000728F1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Gênero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/ Estilo / Classificação</w:t>
            </w:r>
            <w:r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 </w:t>
            </w:r>
          </w:p>
        </w:tc>
      </w:tr>
      <w:tr w:rsidR="00161D06" w:rsidTr="00ED58D6">
        <w:tc>
          <w:tcPr>
            <w:tcW w:w="9180" w:type="dxa"/>
          </w:tcPr>
          <w:p w:rsidR="009D5B81" w:rsidRDefault="000728F1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Edição:</w:t>
            </w:r>
          </w:p>
        </w:tc>
      </w:tr>
      <w:tr w:rsidR="00161D06" w:rsidTr="00ED58D6">
        <w:tc>
          <w:tcPr>
            <w:tcW w:w="9180" w:type="dxa"/>
          </w:tcPr>
          <w:p w:rsidR="00161D06" w:rsidRDefault="009D5B81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Selo / Editora /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Gravadora </w:t>
            </w:r>
            <w:r w:rsidR="00161D06"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</w:t>
            </w:r>
            <w:proofErr w:type="gramEnd"/>
            <w:r w:rsidR="00161D06" w:rsidRPr="000053A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</w:tr>
      <w:tr w:rsidR="00161D06" w:rsidTr="00ED58D6">
        <w:tc>
          <w:tcPr>
            <w:tcW w:w="9180" w:type="dxa"/>
          </w:tcPr>
          <w:p w:rsidR="00F93737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0053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Descrição / Sinopse:</w:t>
            </w:r>
          </w:p>
          <w:p w:rsidR="00F93737" w:rsidRDefault="00F93737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</w:p>
          <w:p w:rsidR="00F93737" w:rsidRDefault="00F93737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</w:p>
          <w:p w:rsidR="00F93737" w:rsidRDefault="00F93737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0053A7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Preço</w:t>
            </w:r>
            <w:r w:rsidRPr="00161D06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(R$):</w:t>
            </w:r>
            <w:r w:rsidRPr="000053A7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</w:t>
            </w:r>
          </w:p>
        </w:tc>
      </w:tr>
      <w:tr w:rsidR="00161D06" w:rsidTr="00ED58D6">
        <w:tc>
          <w:tcPr>
            <w:tcW w:w="9180" w:type="dxa"/>
          </w:tcPr>
          <w:p w:rsidR="00F93737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161D06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Locais de venda (nome e endereço completo):</w:t>
            </w:r>
          </w:p>
          <w:p w:rsidR="00F93737" w:rsidRDefault="00F93737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</w:p>
        </w:tc>
      </w:tr>
      <w:tr w:rsidR="009D5B81" w:rsidTr="00ED58D6">
        <w:tc>
          <w:tcPr>
            <w:tcW w:w="9180" w:type="dxa"/>
          </w:tcPr>
          <w:p w:rsidR="009D5B81" w:rsidRPr="00161D06" w:rsidRDefault="009D5B81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Link para venda online:</w:t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161D06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Distribuição gratuita: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( </w:t>
            </w:r>
            <w:r w:rsidR="009D5B81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</w:t>
            </w:r>
            <w:r w:rsidR="00F4059A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)  Sim ( </w:t>
            </w:r>
            <w:r w:rsidR="00F4059A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 ) Não</w:t>
            </w:r>
            <w:r w:rsidR="00701374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  Quantidade distribuída gratuitamente:</w:t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161D06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Locais de distribuição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gratuita</w:t>
            </w:r>
            <w:r w:rsidRPr="00161D06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ao público:</w:t>
            </w:r>
          </w:p>
        </w:tc>
      </w:tr>
      <w:tr w:rsidR="00161D06" w:rsidTr="00ED58D6">
        <w:tc>
          <w:tcPr>
            <w:tcW w:w="9180" w:type="dxa"/>
          </w:tcPr>
          <w:p w:rsidR="009D5B81" w:rsidRDefault="00161D06" w:rsidP="00ED58D6">
            <w:pPr>
              <w:spacing w:after="168"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161D06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Entidades beneficiadas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 xml:space="preserve"> com distribuição gratuita</w:t>
            </w:r>
            <w:r w:rsidRPr="00161D06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:</w:t>
            </w:r>
            <w:r w:rsidR="00215E14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br/>
            </w: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Link para produto online:</w:t>
            </w:r>
          </w:p>
          <w:p w:rsidR="00161D06" w:rsidRDefault="00161D06" w:rsidP="00ED58D6">
            <w:pPr>
              <w:spacing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</w:p>
        </w:tc>
      </w:tr>
      <w:tr w:rsidR="00161D06" w:rsidTr="00ED58D6">
        <w:tc>
          <w:tcPr>
            <w:tcW w:w="9180" w:type="dxa"/>
          </w:tcPr>
          <w:p w:rsidR="00161D06" w:rsidRDefault="00161D06" w:rsidP="00ED58D6">
            <w:pPr>
              <w:spacing w:line="273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Link para site / blog</w:t>
            </w:r>
            <w:r w:rsidR="009D5B8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do artista/grupo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</w:t>
            </w:r>
            <w:r w:rsidRPr="000053A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161D06" w:rsidRDefault="00161D06" w:rsidP="00ED58D6">
            <w:pPr>
              <w:spacing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</w:p>
        </w:tc>
      </w:tr>
      <w:tr w:rsidR="009D5B81" w:rsidTr="00ED58D6">
        <w:tc>
          <w:tcPr>
            <w:tcW w:w="9180" w:type="dxa"/>
          </w:tcPr>
          <w:p w:rsidR="009D5B81" w:rsidRDefault="009D5B81" w:rsidP="00ED58D6">
            <w:pPr>
              <w:spacing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Contato (será divulgado </w:t>
            </w:r>
            <w:r w:rsidR="00F405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 público)</w:t>
            </w:r>
          </w:p>
          <w:p w:rsidR="009D5B81" w:rsidRDefault="009D5B81" w:rsidP="00ED58D6">
            <w:pPr>
              <w:spacing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:</w:t>
            </w:r>
          </w:p>
          <w:p w:rsidR="009D5B81" w:rsidRDefault="009D5B81" w:rsidP="00ED58D6">
            <w:pPr>
              <w:spacing w:line="273" w:lineRule="atLeast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Telefone: </w:t>
            </w:r>
          </w:p>
        </w:tc>
      </w:tr>
    </w:tbl>
    <w:p w:rsidR="00161D06" w:rsidRDefault="00161D06" w:rsidP="00615C6A">
      <w:pPr>
        <w:spacing w:after="168" w:line="273" w:lineRule="atLeast"/>
        <w:textAlignment w:val="baseline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</w:p>
    <w:sectPr w:rsidR="00161D06" w:rsidSect="00ED58D6">
      <w:headerReference w:type="default" r:id="rId10"/>
      <w:pgSz w:w="11906" w:h="16838" w:code="9"/>
      <w:pgMar w:top="1418" w:right="1701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34" w:rsidRDefault="00CC0134" w:rsidP="00F93737">
      <w:pPr>
        <w:spacing w:after="0" w:line="240" w:lineRule="auto"/>
      </w:pPr>
      <w:r>
        <w:separator/>
      </w:r>
    </w:p>
  </w:endnote>
  <w:endnote w:type="continuationSeparator" w:id="0">
    <w:p w:rsidR="00CC0134" w:rsidRDefault="00CC0134" w:rsidP="00F9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34" w:rsidRDefault="00CC0134" w:rsidP="00F93737">
      <w:pPr>
        <w:spacing w:after="0" w:line="240" w:lineRule="auto"/>
      </w:pPr>
      <w:r>
        <w:separator/>
      </w:r>
    </w:p>
  </w:footnote>
  <w:footnote w:type="continuationSeparator" w:id="0">
    <w:p w:rsidR="00CC0134" w:rsidRDefault="00CC0134" w:rsidP="00F9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6" w:rsidRDefault="00ED58D6">
    <w:pPr>
      <w:pStyle w:val="Cabealho"/>
    </w:pPr>
  </w:p>
  <w:p w:rsidR="00ED58D6" w:rsidRDefault="00ED58D6">
    <w:pPr>
      <w:pStyle w:val="Cabealho"/>
    </w:pPr>
    <w:r>
      <w:rPr>
        <w:noProof/>
        <w:lang w:eastAsia="pt-BR"/>
      </w:rPr>
      <w:drawing>
        <wp:inline distT="0" distB="0" distL="0" distR="0">
          <wp:extent cx="5388356" cy="7334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 funcul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25" b="17073"/>
                  <a:stretch/>
                </pic:blipFill>
                <pic:spPr bwMode="auto">
                  <a:xfrm>
                    <a:off x="0" y="0"/>
                    <a:ext cx="5400040" cy="73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7"/>
    <w:rsid w:val="000053A7"/>
    <w:rsid w:val="000728F1"/>
    <w:rsid w:val="00161D06"/>
    <w:rsid w:val="0016635E"/>
    <w:rsid w:val="00215E14"/>
    <w:rsid w:val="00314530"/>
    <w:rsid w:val="00564DCE"/>
    <w:rsid w:val="005C15F3"/>
    <w:rsid w:val="005C5A5D"/>
    <w:rsid w:val="00606129"/>
    <w:rsid w:val="00615C6A"/>
    <w:rsid w:val="006715FF"/>
    <w:rsid w:val="00701374"/>
    <w:rsid w:val="009D5B81"/>
    <w:rsid w:val="00A86512"/>
    <w:rsid w:val="00CC0134"/>
    <w:rsid w:val="00D10FB8"/>
    <w:rsid w:val="00E979A3"/>
    <w:rsid w:val="00EB0572"/>
    <w:rsid w:val="00ED58D6"/>
    <w:rsid w:val="00ED7090"/>
    <w:rsid w:val="00EE0A64"/>
    <w:rsid w:val="00F4059A"/>
    <w:rsid w:val="00F9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053A7"/>
  </w:style>
  <w:style w:type="character" w:styleId="Hyperlink">
    <w:name w:val="Hyperlink"/>
    <w:basedOn w:val="Fontepargpadro"/>
    <w:uiPriority w:val="99"/>
    <w:unhideWhenUsed/>
    <w:rsid w:val="000053A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6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737"/>
  </w:style>
  <w:style w:type="paragraph" w:styleId="Rodap">
    <w:name w:val="footer"/>
    <w:basedOn w:val="Normal"/>
    <w:link w:val="RodapChar"/>
    <w:uiPriority w:val="99"/>
    <w:unhideWhenUsed/>
    <w:rsid w:val="00F9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737"/>
  </w:style>
  <w:style w:type="paragraph" w:styleId="Textodebalo">
    <w:name w:val="Balloon Text"/>
    <w:basedOn w:val="Normal"/>
    <w:link w:val="TextodebaloChar"/>
    <w:uiPriority w:val="99"/>
    <w:semiHidden/>
    <w:unhideWhenUsed/>
    <w:rsid w:val="00ED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053A7"/>
  </w:style>
  <w:style w:type="character" w:styleId="Hyperlink">
    <w:name w:val="Hyperlink"/>
    <w:basedOn w:val="Fontepargpadro"/>
    <w:uiPriority w:val="99"/>
    <w:unhideWhenUsed/>
    <w:rsid w:val="000053A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6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737"/>
  </w:style>
  <w:style w:type="paragraph" w:styleId="Rodap">
    <w:name w:val="footer"/>
    <w:basedOn w:val="Normal"/>
    <w:link w:val="RodapChar"/>
    <w:uiPriority w:val="99"/>
    <w:unhideWhenUsed/>
    <w:rsid w:val="00F9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737"/>
  </w:style>
  <w:style w:type="paragraph" w:styleId="Textodebalo">
    <w:name w:val="Balloon Text"/>
    <w:basedOn w:val="Normal"/>
    <w:link w:val="TextodebaloChar"/>
    <w:uiPriority w:val="99"/>
    <w:semiHidden/>
    <w:unhideWhenUsed/>
    <w:rsid w:val="00ED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calizacao.funcultura@fundarpe.pe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funcultu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372A-34DE-4571-B6F7-8C1C519F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Noberto</dc:creator>
  <cp:lastModifiedBy>Usuário</cp:lastModifiedBy>
  <cp:revision>8</cp:revision>
  <dcterms:created xsi:type="dcterms:W3CDTF">2014-12-11T19:01:00Z</dcterms:created>
  <dcterms:modified xsi:type="dcterms:W3CDTF">2015-01-05T14:41:00Z</dcterms:modified>
</cp:coreProperties>
</file>