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58DF" w:rsidRPr="00F4629B" w:rsidRDefault="00E30697" w:rsidP="00AA75DB">
      <w:pPr>
        <w:pStyle w:val="CorpoA"/>
        <w:jc w:val="both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8DF" w:rsidRPr="00F4629B" w:rsidRDefault="00E30697" w:rsidP="00AA75DB">
      <w:pPr>
        <w:pStyle w:val="CorpoA"/>
        <w:jc w:val="center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>Governo do Estado de Pernambuco</w:t>
      </w:r>
    </w:p>
    <w:p w:rsidR="00EC58DF" w:rsidRPr="00F4629B" w:rsidRDefault="00E30697" w:rsidP="00AA75DB">
      <w:pPr>
        <w:pStyle w:val="CorpoA"/>
        <w:jc w:val="center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>Secretaria Estadual de Cultura</w:t>
      </w:r>
    </w:p>
    <w:p w:rsidR="00EC58DF" w:rsidRPr="00F4629B" w:rsidRDefault="00EC58DF" w:rsidP="00AA75DB">
      <w:pPr>
        <w:pStyle w:val="CorpoA"/>
        <w:jc w:val="center"/>
        <w:rPr>
          <w:b/>
          <w:bCs/>
          <w:sz w:val="24"/>
          <w:szCs w:val="24"/>
        </w:rPr>
      </w:pPr>
    </w:p>
    <w:p w:rsidR="00EC58DF" w:rsidRPr="00F4629B" w:rsidRDefault="00A23821" w:rsidP="00AA75DB">
      <w:pPr>
        <w:pStyle w:val="CorpoA"/>
        <w:spacing w:after="0"/>
        <w:jc w:val="center"/>
        <w:rPr>
          <w:b/>
          <w:bCs/>
          <w:sz w:val="24"/>
          <w:szCs w:val="24"/>
        </w:rPr>
      </w:pPr>
      <w:r w:rsidRPr="00F4629B">
        <w:rPr>
          <w:b/>
          <w:sz w:val="24"/>
          <w:szCs w:val="24"/>
        </w:rPr>
        <w:t>3</w:t>
      </w:r>
      <w:r w:rsidR="002737B7">
        <w:rPr>
          <w:b/>
          <w:sz w:val="24"/>
          <w:szCs w:val="24"/>
        </w:rPr>
        <w:t>7</w:t>
      </w:r>
      <w:r w:rsidRPr="00F4629B">
        <w:rPr>
          <w:b/>
          <w:sz w:val="24"/>
          <w:szCs w:val="24"/>
        </w:rPr>
        <w:t xml:space="preserve">ª </w:t>
      </w:r>
      <w:r w:rsidR="00E30697" w:rsidRPr="00F4629B">
        <w:rPr>
          <w:b/>
          <w:bCs/>
          <w:sz w:val="24"/>
          <w:szCs w:val="24"/>
        </w:rPr>
        <w:t>Reunião Ordinária do Conselho Estadual de Polí</w:t>
      </w:r>
      <w:r w:rsidR="00E30697" w:rsidRPr="00F4629B">
        <w:rPr>
          <w:b/>
          <w:bCs/>
          <w:sz w:val="24"/>
          <w:szCs w:val="24"/>
          <w:lang w:val="it-IT"/>
        </w:rPr>
        <w:t>tica Cultural.</w:t>
      </w:r>
    </w:p>
    <w:p w:rsidR="00EC58DF" w:rsidRPr="00F4629B" w:rsidRDefault="00EC58DF" w:rsidP="00AA75DB">
      <w:pPr>
        <w:pStyle w:val="CorpoA"/>
        <w:jc w:val="both"/>
        <w:rPr>
          <w:sz w:val="24"/>
          <w:szCs w:val="24"/>
        </w:rPr>
      </w:pPr>
    </w:p>
    <w:p w:rsidR="00EC58DF" w:rsidRPr="00F4629B" w:rsidRDefault="00E30697" w:rsidP="00EE2F8E">
      <w:pPr>
        <w:pStyle w:val="CorpoA"/>
        <w:shd w:val="clear" w:color="auto" w:fill="FFFFFF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Aos </w:t>
      </w:r>
      <w:r w:rsidR="002737B7">
        <w:rPr>
          <w:sz w:val="24"/>
          <w:szCs w:val="24"/>
        </w:rPr>
        <w:t xml:space="preserve">13 </w:t>
      </w:r>
      <w:r w:rsidRPr="00F4629B">
        <w:rPr>
          <w:sz w:val="24"/>
          <w:szCs w:val="24"/>
        </w:rPr>
        <w:t>(</w:t>
      </w:r>
      <w:r w:rsidR="002737B7">
        <w:rPr>
          <w:sz w:val="24"/>
          <w:szCs w:val="24"/>
        </w:rPr>
        <w:t>treze</w:t>
      </w:r>
      <w:r w:rsidRPr="00F4629B">
        <w:rPr>
          <w:sz w:val="24"/>
          <w:szCs w:val="24"/>
        </w:rPr>
        <w:t>) dias do m</w:t>
      </w:r>
      <w:r w:rsidRPr="00F4629B">
        <w:rPr>
          <w:sz w:val="24"/>
          <w:szCs w:val="24"/>
          <w:lang w:val="fr-FR"/>
        </w:rPr>
        <w:t>ê</w:t>
      </w:r>
      <w:r w:rsidRPr="00F4629B">
        <w:rPr>
          <w:sz w:val="24"/>
          <w:szCs w:val="24"/>
        </w:rPr>
        <w:t xml:space="preserve">s de </w:t>
      </w:r>
      <w:r w:rsidR="002737B7">
        <w:rPr>
          <w:sz w:val="24"/>
          <w:szCs w:val="24"/>
        </w:rPr>
        <w:t xml:space="preserve">fevereiro </w:t>
      </w:r>
      <w:r w:rsidR="00275127" w:rsidRPr="00F4629B">
        <w:rPr>
          <w:sz w:val="24"/>
          <w:szCs w:val="24"/>
        </w:rPr>
        <w:t xml:space="preserve">de </w:t>
      </w:r>
      <w:r w:rsidRPr="00F4629B">
        <w:rPr>
          <w:sz w:val="24"/>
          <w:szCs w:val="24"/>
        </w:rPr>
        <w:t>201</w:t>
      </w:r>
      <w:r w:rsidR="000A180D" w:rsidRPr="00F4629B">
        <w:rPr>
          <w:sz w:val="24"/>
          <w:szCs w:val="24"/>
        </w:rPr>
        <w:t>9</w:t>
      </w:r>
      <w:r w:rsidRPr="00F4629B">
        <w:rPr>
          <w:sz w:val="24"/>
          <w:szCs w:val="24"/>
        </w:rPr>
        <w:t>, n</w:t>
      </w:r>
      <w:r w:rsidR="00EA550C" w:rsidRPr="00F4629B">
        <w:rPr>
          <w:sz w:val="24"/>
          <w:szCs w:val="24"/>
        </w:rPr>
        <w:t>a Casa Oliveira Lima, Sede dos Conselhos, teve início</w:t>
      </w:r>
      <w:r w:rsidR="00754CAF" w:rsidRPr="00F4629B">
        <w:rPr>
          <w:sz w:val="24"/>
          <w:szCs w:val="24"/>
        </w:rPr>
        <w:t xml:space="preserve"> em </w:t>
      </w:r>
      <w:r w:rsidR="002737B7">
        <w:rPr>
          <w:sz w:val="24"/>
          <w:szCs w:val="24"/>
        </w:rPr>
        <w:t xml:space="preserve">segunda </w:t>
      </w:r>
      <w:r w:rsidR="00754CAF" w:rsidRPr="00F4629B">
        <w:rPr>
          <w:sz w:val="24"/>
          <w:szCs w:val="24"/>
        </w:rPr>
        <w:t>chamada</w:t>
      </w:r>
      <w:r w:rsidR="00EA550C" w:rsidRPr="00F4629B">
        <w:rPr>
          <w:sz w:val="24"/>
          <w:szCs w:val="24"/>
        </w:rPr>
        <w:t xml:space="preserve"> </w:t>
      </w:r>
      <w:r w:rsidRPr="00F4629B">
        <w:rPr>
          <w:sz w:val="24"/>
          <w:szCs w:val="24"/>
          <w:lang w:val="fr-FR"/>
        </w:rPr>
        <w:t>à</w:t>
      </w:r>
      <w:r w:rsidRPr="00F4629B">
        <w:rPr>
          <w:sz w:val="24"/>
          <w:szCs w:val="24"/>
        </w:rPr>
        <w:t xml:space="preserve">s </w:t>
      </w:r>
      <w:r w:rsidR="002737B7">
        <w:rPr>
          <w:sz w:val="24"/>
          <w:szCs w:val="24"/>
        </w:rPr>
        <w:t>15h</w:t>
      </w:r>
      <w:r w:rsidRPr="00F4629B">
        <w:rPr>
          <w:sz w:val="24"/>
          <w:szCs w:val="24"/>
          <w:lang w:val="it-IT"/>
        </w:rPr>
        <w:t xml:space="preserve"> a</w:t>
      </w:r>
      <w:r w:rsidRPr="00F4629B">
        <w:rPr>
          <w:sz w:val="24"/>
          <w:szCs w:val="24"/>
        </w:rPr>
        <w:t xml:space="preserve"> </w:t>
      </w:r>
      <w:r w:rsidR="005D7ADA" w:rsidRPr="00F4629B">
        <w:rPr>
          <w:sz w:val="24"/>
          <w:szCs w:val="24"/>
        </w:rPr>
        <w:t>3</w:t>
      </w:r>
      <w:r w:rsidR="002737B7">
        <w:rPr>
          <w:sz w:val="24"/>
          <w:szCs w:val="24"/>
        </w:rPr>
        <w:t>7</w:t>
      </w:r>
      <w:r w:rsidR="00A23821" w:rsidRPr="00F4629B">
        <w:rPr>
          <w:sz w:val="24"/>
          <w:szCs w:val="24"/>
        </w:rPr>
        <w:t>ª</w:t>
      </w:r>
      <w:r w:rsidRPr="00F4629B">
        <w:rPr>
          <w:sz w:val="24"/>
          <w:szCs w:val="24"/>
        </w:rPr>
        <w:t xml:space="preserve"> reunião ordinária do Conselho Estadual de Polí</w:t>
      </w:r>
      <w:r w:rsidRPr="00F4629B">
        <w:rPr>
          <w:sz w:val="24"/>
          <w:szCs w:val="24"/>
          <w:lang w:val="it-IT"/>
        </w:rPr>
        <w:t xml:space="preserve">tica Cultural </w:t>
      </w:r>
      <w:r w:rsidRPr="00F4629B">
        <w:rPr>
          <w:sz w:val="24"/>
          <w:szCs w:val="24"/>
        </w:rPr>
        <w:t>– CEPC-PE. Presentes na reuniã</w:t>
      </w:r>
      <w:r w:rsidRPr="00F4629B">
        <w:rPr>
          <w:sz w:val="24"/>
          <w:szCs w:val="24"/>
          <w:lang w:val="es-ES_tradnl"/>
        </w:rPr>
        <w:t>o, conforme lista de presen</w:t>
      </w:r>
      <w:r w:rsidRPr="00F4629B">
        <w:rPr>
          <w:sz w:val="24"/>
          <w:szCs w:val="24"/>
        </w:rPr>
        <w:t xml:space="preserve">ça, </w:t>
      </w:r>
      <w:proofErr w:type="gramStart"/>
      <w:r w:rsidRPr="00F4629B">
        <w:rPr>
          <w:sz w:val="24"/>
          <w:szCs w:val="24"/>
        </w:rPr>
        <w:t>o(</w:t>
      </w:r>
      <w:proofErr w:type="gramEnd"/>
      <w:r w:rsidRPr="00F4629B">
        <w:rPr>
          <w:sz w:val="24"/>
          <w:szCs w:val="24"/>
        </w:rPr>
        <w:t>a)s conselheiro(a)s:</w:t>
      </w:r>
      <w:r w:rsidR="00EE2F8E">
        <w:rPr>
          <w:sz w:val="24"/>
          <w:szCs w:val="24"/>
        </w:rPr>
        <w:t xml:space="preserve"> </w:t>
      </w:r>
      <w:r w:rsidRPr="00F4629B">
        <w:rPr>
          <w:b/>
          <w:bCs/>
          <w:sz w:val="24"/>
          <w:szCs w:val="24"/>
        </w:rPr>
        <w:t>Sociedade Civil (titulares)</w:t>
      </w:r>
      <w:r w:rsidRPr="00F4629B">
        <w:rPr>
          <w:sz w:val="24"/>
          <w:szCs w:val="24"/>
        </w:rPr>
        <w:t>:</w:t>
      </w:r>
      <w:r w:rsidR="00D02625" w:rsidRPr="00F4629B">
        <w:rPr>
          <w:sz w:val="24"/>
          <w:szCs w:val="24"/>
        </w:rPr>
        <w:t xml:space="preserve"> </w:t>
      </w:r>
      <w:r w:rsidR="00EE2F8E">
        <w:rPr>
          <w:sz w:val="24"/>
          <w:szCs w:val="24"/>
        </w:rPr>
        <w:t xml:space="preserve">Augusto Ferrer – Arquitetura e Urbanismo; Claudio Gomes dos Santos – Artes Visuais e Fotografia; Maria do Livramento Aguiar – Artesanato; Carolina barbosa Oliveira Vergolino – Audiovisual;  Marcelo Sena Oliveira – Dança; Maria Adélia Pessoa Collier – Design e Moda; Masayoshi Matsumoto – Gastronomia; Fábio Rogério Rodrigues da Silva – Literatura; Guilherme Laureano Coelho de Moura – Música; Teresa Luiza de França – Cultura Popular de Matriz Africana; Jocimar Gonçalves da Silva – Movimentos Sociais; Andala Pereira da Silva – Zona da Mata; Deison Dario da Silva Bezerra – Sertão; </w:t>
      </w:r>
      <w:r w:rsidRPr="00F4629B">
        <w:rPr>
          <w:b/>
          <w:bCs/>
          <w:sz w:val="24"/>
          <w:szCs w:val="24"/>
        </w:rPr>
        <w:t>Sociedade Civil (suplentes)</w:t>
      </w:r>
      <w:r w:rsidRPr="00F4629B">
        <w:rPr>
          <w:sz w:val="24"/>
          <w:szCs w:val="24"/>
        </w:rPr>
        <w:t>:</w:t>
      </w:r>
      <w:r w:rsidR="00D02625" w:rsidRPr="00F4629B">
        <w:rPr>
          <w:sz w:val="24"/>
          <w:szCs w:val="24"/>
        </w:rPr>
        <w:t xml:space="preserve"> </w:t>
      </w:r>
      <w:r w:rsidR="00EE2F8E">
        <w:rPr>
          <w:sz w:val="24"/>
          <w:szCs w:val="24"/>
        </w:rPr>
        <w:t xml:space="preserve">Nivaldo Jorge da Silva – Artesanato; Justino Antônio Coelho dos Passos – Audiovisual; Ana Lúcia Mendes da Silva – Gastronomia; Sthefano Santana Souza de Farias – Literatura; Gabriela de Almeida Apolônio – Música;  </w:t>
      </w:r>
      <w:r w:rsidRPr="00F4629B">
        <w:rPr>
          <w:b/>
          <w:bCs/>
          <w:sz w:val="24"/>
          <w:szCs w:val="24"/>
          <w:lang w:val="de-DE"/>
        </w:rPr>
        <w:t>Poder P</w:t>
      </w:r>
      <w:r w:rsidRPr="00F4629B">
        <w:rPr>
          <w:b/>
          <w:bCs/>
          <w:sz w:val="24"/>
          <w:szCs w:val="24"/>
        </w:rPr>
        <w:t>úblico (titulares</w:t>
      </w:r>
      <w:r w:rsidR="00CC1716" w:rsidRPr="00F4629B">
        <w:rPr>
          <w:b/>
          <w:bCs/>
          <w:sz w:val="24"/>
          <w:szCs w:val="24"/>
        </w:rPr>
        <w:t>)</w:t>
      </w:r>
      <w:r w:rsidR="00CC1716" w:rsidRPr="00F4629B">
        <w:rPr>
          <w:sz w:val="24"/>
          <w:szCs w:val="24"/>
        </w:rPr>
        <w:t>:</w:t>
      </w:r>
      <w:r w:rsidR="00EE7042" w:rsidRPr="00F4629B">
        <w:rPr>
          <w:sz w:val="24"/>
          <w:szCs w:val="24"/>
        </w:rPr>
        <w:t xml:space="preserve"> </w:t>
      </w:r>
      <w:r w:rsidR="00D02625" w:rsidRPr="00F4629B">
        <w:rPr>
          <w:sz w:val="24"/>
          <w:szCs w:val="24"/>
        </w:rPr>
        <w:t xml:space="preserve"> </w:t>
      </w:r>
      <w:r w:rsidR="00EE2F8E" w:rsidRPr="00EE2F8E">
        <w:rPr>
          <w:sz w:val="24"/>
          <w:szCs w:val="24"/>
        </w:rPr>
        <w:t>Gilberto de Mello Freyre Neto</w:t>
      </w:r>
      <w:r w:rsidR="00EE2F8E">
        <w:rPr>
          <w:sz w:val="24"/>
          <w:szCs w:val="24"/>
        </w:rPr>
        <w:t xml:space="preserve"> – Secretaria de Cultura; </w:t>
      </w:r>
      <w:r w:rsidR="009066BC">
        <w:rPr>
          <w:sz w:val="24"/>
          <w:szCs w:val="24"/>
        </w:rPr>
        <w:t xml:space="preserve">Matheus José Nicolau de Oliveira Lins – Secretaria de Meio Ambiente e Sustentabilidade; Elaine Maria Dias de Santana – Secretaria da Mulher. </w:t>
      </w:r>
      <w:r w:rsidR="00880382" w:rsidRPr="00F4629B">
        <w:rPr>
          <w:b/>
          <w:bCs/>
          <w:sz w:val="24"/>
          <w:szCs w:val="24"/>
          <w:lang w:val="de-DE"/>
        </w:rPr>
        <w:t>Poder P</w:t>
      </w:r>
      <w:r w:rsidR="00880382" w:rsidRPr="00F4629B">
        <w:rPr>
          <w:b/>
          <w:bCs/>
          <w:sz w:val="24"/>
          <w:szCs w:val="24"/>
        </w:rPr>
        <w:t>úblico (</w:t>
      </w:r>
      <w:r w:rsidR="00880382">
        <w:rPr>
          <w:b/>
          <w:bCs/>
          <w:sz w:val="24"/>
          <w:szCs w:val="24"/>
        </w:rPr>
        <w:t>suplentes</w:t>
      </w:r>
      <w:r w:rsidR="00880382" w:rsidRPr="00F4629B">
        <w:rPr>
          <w:b/>
          <w:bCs/>
          <w:sz w:val="24"/>
          <w:szCs w:val="24"/>
        </w:rPr>
        <w:t>)</w:t>
      </w:r>
      <w:r w:rsidR="00880382" w:rsidRPr="00F4629B">
        <w:rPr>
          <w:sz w:val="24"/>
          <w:szCs w:val="24"/>
        </w:rPr>
        <w:t>:</w:t>
      </w:r>
      <w:r w:rsidR="00AE5151">
        <w:rPr>
          <w:sz w:val="24"/>
          <w:szCs w:val="24"/>
        </w:rPr>
        <w:t xml:space="preserve"> </w:t>
      </w:r>
      <w:r w:rsidR="00EE2F8E">
        <w:rPr>
          <w:sz w:val="24"/>
          <w:szCs w:val="24"/>
        </w:rPr>
        <w:t>Silvana Lumachi Meireles – Secretaria de Cultura; Severino Pessoa – Fundarpe;  Luiz Gonzaga Cardozo Ayres Filho – Secretaria de Desenvolvimento Econômico; João Allyson de Carvalho – Universidade de Pernambuco</w:t>
      </w:r>
      <w:r w:rsidR="009066BC">
        <w:rPr>
          <w:sz w:val="24"/>
          <w:szCs w:val="24"/>
        </w:rPr>
        <w:t>; Rafael dos Santos Barreira – Secretaria de Meio Ambiente e Sustentabilidade</w:t>
      </w:r>
      <w:r w:rsidR="00EE2F8E">
        <w:rPr>
          <w:sz w:val="24"/>
          <w:szCs w:val="24"/>
        </w:rPr>
        <w:t xml:space="preserve">. </w:t>
      </w:r>
      <w:r w:rsidRPr="00880382">
        <w:rPr>
          <w:sz w:val="24"/>
          <w:szCs w:val="24"/>
        </w:rPr>
        <w:t>Na pauta da reuniã</w:t>
      </w:r>
      <w:r w:rsidRPr="00880382">
        <w:rPr>
          <w:sz w:val="24"/>
          <w:szCs w:val="24"/>
          <w:lang w:val="it-IT"/>
        </w:rPr>
        <w:t>o:</w:t>
      </w:r>
      <w:r w:rsidR="00754CAF" w:rsidRPr="00F4629B">
        <w:rPr>
          <w:b/>
          <w:sz w:val="24"/>
          <w:szCs w:val="24"/>
        </w:rPr>
        <w:t xml:space="preserve"> </w:t>
      </w:r>
      <w:proofErr w:type="gramStart"/>
      <w:r w:rsidR="00880382" w:rsidRPr="00880382">
        <w:rPr>
          <w:b/>
          <w:sz w:val="24"/>
          <w:szCs w:val="24"/>
        </w:rPr>
        <w:t>1</w:t>
      </w:r>
      <w:proofErr w:type="gramEnd"/>
      <w:r w:rsidR="00880382" w:rsidRPr="00880382">
        <w:rPr>
          <w:b/>
          <w:sz w:val="24"/>
          <w:szCs w:val="24"/>
        </w:rPr>
        <w:t>. Apreciação e Aprovação do Regimento do CEPC-PE</w:t>
      </w:r>
      <w:r w:rsidR="00880382">
        <w:rPr>
          <w:b/>
          <w:sz w:val="24"/>
          <w:szCs w:val="24"/>
        </w:rPr>
        <w:t xml:space="preserve">; </w:t>
      </w:r>
      <w:proofErr w:type="gramStart"/>
      <w:r w:rsidR="00880382" w:rsidRPr="00880382">
        <w:rPr>
          <w:b/>
          <w:sz w:val="24"/>
          <w:szCs w:val="24"/>
        </w:rPr>
        <w:t>2</w:t>
      </w:r>
      <w:proofErr w:type="gramEnd"/>
      <w:r w:rsidR="00880382" w:rsidRPr="00880382">
        <w:rPr>
          <w:b/>
          <w:sz w:val="24"/>
          <w:szCs w:val="24"/>
        </w:rPr>
        <w:t>. Aprovação das Comissões do CEPC-PE e eleição dos r</w:t>
      </w:r>
      <w:r w:rsidR="00880382">
        <w:rPr>
          <w:b/>
          <w:sz w:val="24"/>
          <w:szCs w:val="24"/>
        </w:rPr>
        <w:t xml:space="preserve">espectivos conselheiros/membros; </w:t>
      </w:r>
      <w:proofErr w:type="gramStart"/>
      <w:r w:rsidR="00880382" w:rsidRPr="00880382">
        <w:rPr>
          <w:b/>
          <w:sz w:val="24"/>
          <w:szCs w:val="24"/>
        </w:rPr>
        <w:t>3</w:t>
      </w:r>
      <w:proofErr w:type="gramEnd"/>
      <w:r w:rsidR="00880382" w:rsidRPr="00880382">
        <w:rPr>
          <w:b/>
          <w:sz w:val="24"/>
          <w:szCs w:val="24"/>
        </w:rPr>
        <w:t>. Pagamento dos cachês pela SECULT-FUNDARPE</w:t>
      </w:r>
      <w:r w:rsidR="00880382">
        <w:rPr>
          <w:b/>
          <w:sz w:val="24"/>
          <w:szCs w:val="24"/>
        </w:rPr>
        <w:t xml:space="preserve">; </w:t>
      </w:r>
      <w:proofErr w:type="gramStart"/>
      <w:r w:rsidR="00880382" w:rsidRPr="00880382">
        <w:rPr>
          <w:b/>
          <w:sz w:val="24"/>
          <w:szCs w:val="24"/>
        </w:rPr>
        <w:t>4</w:t>
      </w:r>
      <w:proofErr w:type="gramEnd"/>
      <w:r w:rsidR="00880382" w:rsidRPr="00880382">
        <w:rPr>
          <w:b/>
          <w:sz w:val="24"/>
          <w:szCs w:val="24"/>
        </w:rPr>
        <w:t>. Esclarecimento pela SECULT sobre o andamento do process</w:t>
      </w:r>
      <w:r w:rsidR="00880382">
        <w:rPr>
          <w:b/>
          <w:sz w:val="24"/>
          <w:szCs w:val="24"/>
        </w:rPr>
        <w:t xml:space="preserve">o de ajuda de custo para o CEPC e </w:t>
      </w:r>
      <w:proofErr w:type="gramStart"/>
      <w:r w:rsidR="00880382" w:rsidRPr="00880382">
        <w:rPr>
          <w:b/>
          <w:sz w:val="24"/>
          <w:szCs w:val="24"/>
        </w:rPr>
        <w:t>5</w:t>
      </w:r>
      <w:proofErr w:type="gramEnd"/>
      <w:r w:rsidR="00880382" w:rsidRPr="00880382">
        <w:rPr>
          <w:b/>
          <w:sz w:val="24"/>
          <w:szCs w:val="24"/>
        </w:rPr>
        <w:t>. Informes</w:t>
      </w:r>
      <w:r w:rsidR="00EE7042" w:rsidRPr="00F4629B">
        <w:rPr>
          <w:b/>
          <w:sz w:val="24"/>
          <w:szCs w:val="24"/>
        </w:rPr>
        <w:t>.</w:t>
      </w:r>
      <w:r w:rsidR="00EE7042" w:rsidRPr="00F4629B">
        <w:rPr>
          <w:sz w:val="24"/>
          <w:szCs w:val="24"/>
        </w:rPr>
        <w:t xml:space="preserve"> </w:t>
      </w:r>
      <w:r w:rsidR="00211769">
        <w:rPr>
          <w:sz w:val="24"/>
          <w:szCs w:val="24"/>
        </w:rPr>
        <w:t xml:space="preserve">Presidente do CEPC e Conselheira Titular de Cultura Popular de Matriz Africana, </w:t>
      </w:r>
      <w:r w:rsidR="00211769" w:rsidRPr="00211769">
        <w:rPr>
          <w:b/>
          <w:sz w:val="24"/>
          <w:szCs w:val="24"/>
        </w:rPr>
        <w:t>Teresa de França</w:t>
      </w:r>
      <w:r w:rsidR="00211769" w:rsidRPr="00211769">
        <w:rPr>
          <w:sz w:val="24"/>
          <w:szCs w:val="24"/>
        </w:rPr>
        <w:t xml:space="preserve"> </w:t>
      </w:r>
      <w:r w:rsidR="00211769">
        <w:rPr>
          <w:sz w:val="24"/>
          <w:szCs w:val="24"/>
        </w:rPr>
        <w:t>abr</w:t>
      </w:r>
      <w:r w:rsidR="00DA39D1">
        <w:rPr>
          <w:sz w:val="24"/>
          <w:szCs w:val="24"/>
        </w:rPr>
        <w:t xml:space="preserve">iu a sessão </w:t>
      </w:r>
      <w:r w:rsidR="00211769">
        <w:rPr>
          <w:sz w:val="24"/>
          <w:szCs w:val="24"/>
        </w:rPr>
        <w:t>convidando</w:t>
      </w:r>
      <w:r w:rsidR="00DA39D1">
        <w:rPr>
          <w:sz w:val="24"/>
          <w:szCs w:val="24"/>
        </w:rPr>
        <w:t xml:space="preserve"> a Secretária do CEPC e Conselheira Suplente da Secretaria de Cultura, Silvana Meireles e Conselheiro Titular da Secretaria de Cultura, Gilberto Freyre Neto a comporem a mesa e a</w:t>
      </w:r>
      <w:r w:rsidR="00DA39D1" w:rsidRPr="00DA39D1">
        <w:rPr>
          <w:sz w:val="24"/>
          <w:szCs w:val="24"/>
        </w:rPr>
        <w:t>present</w:t>
      </w:r>
      <w:r w:rsidR="00DA39D1">
        <w:rPr>
          <w:sz w:val="24"/>
          <w:szCs w:val="24"/>
        </w:rPr>
        <w:t>ou o</w:t>
      </w:r>
      <w:r w:rsidR="00DA39D1" w:rsidRPr="00DA39D1">
        <w:rPr>
          <w:sz w:val="24"/>
          <w:szCs w:val="24"/>
        </w:rPr>
        <w:t xml:space="preserve"> calendário semestral das reuniões do </w:t>
      </w:r>
      <w:r w:rsidR="00DA39D1">
        <w:rPr>
          <w:sz w:val="24"/>
          <w:szCs w:val="24"/>
        </w:rPr>
        <w:t xml:space="preserve">Conselho assim como o </w:t>
      </w:r>
      <w:r w:rsidR="00DA39D1" w:rsidRPr="00DA39D1">
        <w:rPr>
          <w:sz w:val="24"/>
          <w:szCs w:val="24"/>
        </w:rPr>
        <w:t xml:space="preserve">relatório </w:t>
      </w:r>
      <w:r w:rsidR="00DA39D1">
        <w:rPr>
          <w:sz w:val="24"/>
          <w:szCs w:val="24"/>
        </w:rPr>
        <w:t xml:space="preserve">do mês de janeiro </w:t>
      </w:r>
      <w:r w:rsidR="00DA39D1" w:rsidRPr="00DA39D1">
        <w:rPr>
          <w:sz w:val="24"/>
          <w:szCs w:val="24"/>
        </w:rPr>
        <w:t>das atividades realizadas pelos conselheiros</w:t>
      </w:r>
      <w:r w:rsidR="00DA39D1">
        <w:rPr>
          <w:sz w:val="24"/>
          <w:szCs w:val="24"/>
        </w:rPr>
        <w:t xml:space="preserve">. </w:t>
      </w:r>
      <w:r w:rsidR="00211769" w:rsidRPr="00211769">
        <w:rPr>
          <w:sz w:val="24"/>
          <w:szCs w:val="24"/>
        </w:rPr>
        <w:t xml:space="preserve">A </w:t>
      </w:r>
      <w:r w:rsidR="00211769">
        <w:rPr>
          <w:sz w:val="24"/>
          <w:szCs w:val="24"/>
        </w:rPr>
        <w:t xml:space="preserve">pedidos, a Presidente do CEPC e Conselheira Titular de Cultura Popular de Matriz Africana, </w:t>
      </w:r>
      <w:r w:rsidR="00211769" w:rsidRPr="00211769">
        <w:rPr>
          <w:b/>
          <w:sz w:val="24"/>
          <w:szCs w:val="24"/>
        </w:rPr>
        <w:t>Teresa de França</w:t>
      </w:r>
      <w:r w:rsidR="00211769">
        <w:rPr>
          <w:b/>
          <w:sz w:val="24"/>
          <w:szCs w:val="24"/>
        </w:rPr>
        <w:t xml:space="preserve"> </w:t>
      </w:r>
      <w:r w:rsidR="00211769">
        <w:rPr>
          <w:sz w:val="24"/>
          <w:szCs w:val="24"/>
        </w:rPr>
        <w:t>inverte</w:t>
      </w:r>
      <w:r w:rsidR="00DA39D1">
        <w:rPr>
          <w:sz w:val="24"/>
          <w:szCs w:val="24"/>
        </w:rPr>
        <w:t>u</w:t>
      </w:r>
      <w:r w:rsidR="00211769">
        <w:rPr>
          <w:sz w:val="24"/>
          <w:szCs w:val="24"/>
        </w:rPr>
        <w:t xml:space="preserve"> a pauta, iniciando a reunião com o</w:t>
      </w:r>
      <w:r w:rsidR="00DA39D1">
        <w:rPr>
          <w:sz w:val="24"/>
          <w:szCs w:val="24"/>
        </w:rPr>
        <w:t xml:space="preserve"> item </w:t>
      </w:r>
      <w:proofErr w:type="gramStart"/>
      <w:r w:rsidR="00211769" w:rsidRPr="00211769">
        <w:rPr>
          <w:b/>
          <w:sz w:val="24"/>
          <w:szCs w:val="24"/>
        </w:rPr>
        <w:t>5</w:t>
      </w:r>
      <w:proofErr w:type="gramEnd"/>
      <w:r w:rsidR="00211769" w:rsidRPr="00211769">
        <w:rPr>
          <w:b/>
          <w:sz w:val="24"/>
          <w:szCs w:val="24"/>
        </w:rPr>
        <w:t>. Informes</w:t>
      </w:r>
      <w:r w:rsidR="00DA39D1">
        <w:rPr>
          <w:b/>
          <w:sz w:val="24"/>
          <w:szCs w:val="24"/>
        </w:rPr>
        <w:t xml:space="preserve">: </w:t>
      </w:r>
      <w:r w:rsidR="003C0658" w:rsidRPr="003C0658">
        <w:rPr>
          <w:sz w:val="24"/>
          <w:szCs w:val="24"/>
        </w:rPr>
        <w:t xml:space="preserve">Conselheiro Titular de </w:t>
      </w:r>
      <w:r w:rsidR="003C0658" w:rsidRPr="003C0658">
        <w:rPr>
          <w:sz w:val="24"/>
          <w:szCs w:val="24"/>
        </w:rPr>
        <w:lastRenderedPageBreak/>
        <w:t>Dança,</w:t>
      </w:r>
      <w:r w:rsidR="003C0658" w:rsidRPr="003C0658">
        <w:rPr>
          <w:b/>
          <w:sz w:val="24"/>
          <w:szCs w:val="24"/>
        </w:rPr>
        <w:t xml:space="preserve"> Marcelo Sena</w:t>
      </w:r>
      <w:r w:rsidR="003C0658">
        <w:rPr>
          <w:b/>
          <w:sz w:val="24"/>
          <w:szCs w:val="24"/>
        </w:rPr>
        <w:t xml:space="preserve">, </w:t>
      </w:r>
      <w:r w:rsidR="003C0658" w:rsidRPr="003C0658">
        <w:rPr>
          <w:sz w:val="24"/>
          <w:szCs w:val="24"/>
        </w:rPr>
        <w:t>registrou a presença de Duda Freire da Comissão Setorial de Dança passando-lhe a fala.</w:t>
      </w:r>
      <w:r w:rsidR="003C0658">
        <w:rPr>
          <w:b/>
          <w:sz w:val="24"/>
          <w:szCs w:val="24"/>
        </w:rPr>
        <w:t xml:space="preserve"> </w:t>
      </w:r>
      <w:r w:rsidR="003C0658" w:rsidRPr="00AE5151">
        <w:rPr>
          <w:b/>
          <w:sz w:val="24"/>
          <w:szCs w:val="24"/>
        </w:rPr>
        <w:t>Duda Freire</w:t>
      </w:r>
      <w:r w:rsidR="003C0658" w:rsidRPr="003C0658">
        <w:rPr>
          <w:sz w:val="24"/>
          <w:szCs w:val="24"/>
        </w:rPr>
        <w:t xml:space="preserve"> (Comissão Setorial de Dança)</w:t>
      </w:r>
      <w:r w:rsidR="003C0658">
        <w:rPr>
          <w:sz w:val="24"/>
          <w:szCs w:val="24"/>
        </w:rPr>
        <w:t xml:space="preserve">, informou </w:t>
      </w:r>
      <w:r w:rsidR="003C0658" w:rsidRPr="003C0658">
        <w:rPr>
          <w:sz w:val="24"/>
          <w:szCs w:val="24"/>
        </w:rPr>
        <w:t>que seria</w:t>
      </w:r>
      <w:r w:rsidR="003C0658">
        <w:rPr>
          <w:sz w:val="24"/>
          <w:szCs w:val="24"/>
        </w:rPr>
        <w:t xml:space="preserve">m </w:t>
      </w:r>
      <w:r w:rsidR="003C0658" w:rsidRPr="003C0658">
        <w:rPr>
          <w:sz w:val="24"/>
          <w:szCs w:val="24"/>
        </w:rPr>
        <w:t>protocolado</w:t>
      </w:r>
      <w:r w:rsidR="003C0658">
        <w:rPr>
          <w:sz w:val="24"/>
          <w:szCs w:val="24"/>
        </w:rPr>
        <w:t>s</w:t>
      </w:r>
      <w:r w:rsidR="003C0658" w:rsidRPr="003C0658">
        <w:rPr>
          <w:sz w:val="24"/>
          <w:szCs w:val="24"/>
        </w:rPr>
        <w:t xml:space="preserve"> na </w:t>
      </w:r>
      <w:proofErr w:type="gramStart"/>
      <w:r w:rsidR="003C0658" w:rsidRPr="003C0658">
        <w:rPr>
          <w:sz w:val="24"/>
          <w:szCs w:val="24"/>
        </w:rPr>
        <w:t>Secult-PE</w:t>
      </w:r>
      <w:proofErr w:type="gramEnd"/>
      <w:r w:rsidR="003C0658">
        <w:rPr>
          <w:sz w:val="24"/>
          <w:szCs w:val="24"/>
        </w:rPr>
        <w:t xml:space="preserve"> e Superintendência do Funcultura</w:t>
      </w:r>
      <w:r w:rsidR="003C0658" w:rsidRPr="003C0658">
        <w:rPr>
          <w:sz w:val="24"/>
          <w:szCs w:val="24"/>
        </w:rPr>
        <w:t xml:space="preserve"> documento</w:t>
      </w:r>
      <w:r w:rsidR="003C0658">
        <w:rPr>
          <w:sz w:val="24"/>
          <w:szCs w:val="24"/>
        </w:rPr>
        <w:t>s</w:t>
      </w:r>
      <w:r w:rsidR="003C0658" w:rsidRPr="003C0658">
        <w:rPr>
          <w:sz w:val="24"/>
          <w:szCs w:val="24"/>
        </w:rPr>
        <w:t xml:space="preserve"> produzido</w:t>
      </w:r>
      <w:r w:rsidR="003C0658">
        <w:rPr>
          <w:sz w:val="24"/>
          <w:szCs w:val="24"/>
        </w:rPr>
        <w:t>s</w:t>
      </w:r>
      <w:r w:rsidR="003C0658" w:rsidRPr="003C0658">
        <w:rPr>
          <w:sz w:val="24"/>
          <w:szCs w:val="24"/>
        </w:rPr>
        <w:t xml:space="preserve"> pela Comissão Setorial de Dança</w:t>
      </w:r>
      <w:r w:rsidR="003C0658">
        <w:rPr>
          <w:sz w:val="24"/>
          <w:szCs w:val="24"/>
        </w:rPr>
        <w:t xml:space="preserve">; uma proposta de </w:t>
      </w:r>
      <w:r w:rsidR="003C0658" w:rsidRPr="003C0658">
        <w:rPr>
          <w:sz w:val="24"/>
          <w:szCs w:val="24"/>
        </w:rPr>
        <w:t>maior aproximação entre a Comissão de Dança e o Governo do Estado</w:t>
      </w:r>
      <w:r w:rsidR="003C0658">
        <w:rPr>
          <w:sz w:val="24"/>
          <w:szCs w:val="24"/>
        </w:rPr>
        <w:t xml:space="preserve">, e pedidos de esclarecimentos em relação a não aprovação de projeto de Hip Hop classificado no ponto de corte. Finalizou sua fala referindo ser </w:t>
      </w:r>
      <w:r w:rsidR="003C0658" w:rsidRPr="003C0658">
        <w:rPr>
          <w:sz w:val="24"/>
          <w:szCs w:val="24"/>
        </w:rPr>
        <w:t xml:space="preserve">um grande prazer estar participando dessa plenária enquanto sociedade civil e convidou </w:t>
      </w:r>
      <w:r w:rsidR="003C0658">
        <w:rPr>
          <w:sz w:val="24"/>
          <w:szCs w:val="24"/>
        </w:rPr>
        <w:t xml:space="preserve">o CEPC-PE </w:t>
      </w:r>
      <w:r w:rsidR="003C0658" w:rsidRPr="003C0658">
        <w:rPr>
          <w:sz w:val="24"/>
          <w:szCs w:val="24"/>
        </w:rPr>
        <w:t>a participar do “Banquetaço” no dia 27/02 em frente ao Armazém do Campo.</w:t>
      </w:r>
      <w:r w:rsidR="003C0658">
        <w:rPr>
          <w:sz w:val="24"/>
          <w:szCs w:val="24"/>
        </w:rPr>
        <w:t xml:space="preserve"> Cons</w:t>
      </w:r>
      <w:r w:rsidR="00211CAA">
        <w:rPr>
          <w:sz w:val="24"/>
          <w:szCs w:val="24"/>
        </w:rPr>
        <w:t>el</w:t>
      </w:r>
      <w:r w:rsidR="003C0658">
        <w:rPr>
          <w:sz w:val="24"/>
          <w:szCs w:val="24"/>
        </w:rPr>
        <w:t xml:space="preserve">heiro suplente de Artesanato, </w:t>
      </w:r>
      <w:r w:rsidR="003C0658" w:rsidRPr="003C0658">
        <w:rPr>
          <w:b/>
          <w:sz w:val="24"/>
          <w:szCs w:val="24"/>
        </w:rPr>
        <w:t>Nivaldo Jorge</w:t>
      </w:r>
      <w:r w:rsidR="003C0658">
        <w:rPr>
          <w:b/>
          <w:sz w:val="24"/>
          <w:szCs w:val="24"/>
        </w:rPr>
        <w:t xml:space="preserve">, </w:t>
      </w:r>
      <w:r w:rsidR="003C0658">
        <w:rPr>
          <w:sz w:val="24"/>
          <w:szCs w:val="24"/>
        </w:rPr>
        <w:t xml:space="preserve">informou </w:t>
      </w:r>
      <w:r w:rsidR="00211CAA">
        <w:rPr>
          <w:sz w:val="24"/>
          <w:szCs w:val="24"/>
        </w:rPr>
        <w:t>est</w:t>
      </w:r>
      <w:r w:rsidR="003C0658">
        <w:rPr>
          <w:sz w:val="24"/>
          <w:szCs w:val="24"/>
        </w:rPr>
        <w:t>ar aberta</w:t>
      </w:r>
      <w:r w:rsidR="00211CAA">
        <w:rPr>
          <w:sz w:val="24"/>
          <w:szCs w:val="24"/>
        </w:rPr>
        <w:t>no site do Ministério da Cultura até o dia 17/02/2019</w:t>
      </w:r>
      <w:r w:rsidR="003C0658">
        <w:rPr>
          <w:sz w:val="24"/>
          <w:szCs w:val="24"/>
        </w:rPr>
        <w:t xml:space="preserve"> </w:t>
      </w:r>
      <w:r w:rsidR="003C0658" w:rsidRPr="00211CAA">
        <w:rPr>
          <w:sz w:val="24"/>
          <w:szCs w:val="24"/>
        </w:rPr>
        <w:t>consulta pública para reformulação do Conselho Nacional de Políticas Culturais.</w:t>
      </w:r>
      <w:r w:rsidR="00211CAA">
        <w:rPr>
          <w:sz w:val="24"/>
          <w:szCs w:val="24"/>
        </w:rPr>
        <w:t xml:space="preserve"> Conselheira titular de Audiovisual, </w:t>
      </w:r>
      <w:r w:rsidR="00211CAA">
        <w:rPr>
          <w:b/>
          <w:sz w:val="24"/>
          <w:szCs w:val="24"/>
        </w:rPr>
        <w:t xml:space="preserve">Carolina Vergolino, </w:t>
      </w:r>
      <w:r w:rsidR="003C0658" w:rsidRPr="00211CAA">
        <w:rPr>
          <w:sz w:val="24"/>
          <w:szCs w:val="24"/>
        </w:rPr>
        <w:t>apresent</w:t>
      </w:r>
      <w:r w:rsidR="00211CAA">
        <w:rPr>
          <w:sz w:val="24"/>
          <w:szCs w:val="24"/>
        </w:rPr>
        <w:t xml:space="preserve">ou </w:t>
      </w:r>
      <w:r w:rsidR="003C0658" w:rsidRPr="00211CAA">
        <w:rPr>
          <w:sz w:val="24"/>
          <w:szCs w:val="24"/>
        </w:rPr>
        <w:t xml:space="preserve">carta </w:t>
      </w:r>
      <w:r w:rsidR="003C0658" w:rsidRPr="00AE5151">
        <w:rPr>
          <w:sz w:val="24"/>
          <w:szCs w:val="24"/>
        </w:rPr>
        <w:t xml:space="preserve">de </w:t>
      </w:r>
      <w:r w:rsidR="003C0658" w:rsidRPr="00211CAA">
        <w:rPr>
          <w:sz w:val="24"/>
          <w:szCs w:val="24"/>
        </w:rPr>
        <w:t>reunci</w:t>
      </w:r>
      <w:r w:rsidR="00211CAA" w:rsidRPr="00211CAA">
        <w:rPr>
          <w:sz w:val="24"/>
          <w:szCs w:val="24"/>
        </w:rPr>
        <w:t xml:space="preserve">a </w:t>
      </w:r>
      <w:proofErr w:type="gramStart"/>
      <w:r w:rsidR="00211CAA" w:rsidRPr="00211CAA">
        <w:rPr>
          <w:sz w:val="24"/>
          <w:szCs w:val="24"/>
        </w:rPr>
        <w:t>à</w:t>
      </w:r>
      <w:proofErr w:type="gramEnd"/>
      <w:r w:rsidR="00211CAA" w:rsidRPr="00211CAA">
        <w:rPr>
          <w:sz w:val="24"/>
          <w:szCs w:val="24"/>
        </w:rPr>
        <w:t xml:space="preserve"> seu assento no Conselho</w:t>
      </w:r>
      <w:r w:rsidR="003C0658" w:rsidRPr="00211CAA">
        <w:rPr>
          <w:sz w:val="24"/>
          <w:szCs w:val="24"/>
        </w:rPr>
        <w:t xml:space="preserve"> devido a sua </w:t>
      </w:r>
      <w:r w:rsidR="00211CAA" w:rsidRPr="00211CAA">
        <w:rPr>
          <w:sz w:val="24"/>
          <w:szCs w:val="24"/>
        </w:rPr>
        <w:t xml:space="preserve">tomada de </w:t>
      </w:r>
      <w:r w:rsidR="003C0658" w:rsidRPr="00211CAA">
        <w:rPr>
          <w:sz w:val="24"/>
          <w:szCs w:val="24"/>
        </w:rPr>
        <w:t xml:space="preserve">posse no mandato conjunto </w:t>
      </w:r>
      <w:r w:rsidR="00211CAA" w:rsidRPr="00211CAA">
        <w:rPr>
          <w:sz w:val="24"/>
          <w:szCs w:val="24"/>
        </w:rPr>
        <w:t>“Juntas” na A</w:t>
      </w:r>
      <w:r w:rsidR="003C0658" w:rsidRPr="00211CAA">
        <w:rPr>
          <w:sz w:val="24"/>
          <w:szCs w:val="24"/>
        </w:rPr>
        <w:t xml:space="preserve">ssembleia </w:t>
      </w:r>
      <w:r w:rsidR="00211CAA" w:rsidRPr="00211CAA">
        <w:rPr>
          <w:sz w:val="24"/>
          <w:szCs w:val="24"/>
        </w:rPr>
        <w:t>L</w:t>
      </w:r>
      <w:r w:rsidR="003C0658" w:rsidRPr="00211CAA">
        <w:rPr>
          <w:sz w:val="24"/>
          <w:szCs w:val="24"/>
        </w:rPr>
        <w:t xml:space="preserve">egislativa. </w:t>
      </w:r>
      <w:r w:rsidR="00211CAA" w:rsidRPr="00211CAA">
        <w:rPr>
          <w:sz w:val="24"/>
          <w:szCs w:val="24"/>
        </w:rPr>
        <w:t>Informou que a “Juntas” estavam compondo a Comissão de Educação e Cultura da ALEPE c</w:t>
      </w:r>
      <w:r w:rsidR="003C0658" w:rsidRPr="00211CAA">
        <w:rPr>
          <w:sz w:val="24"/>
          <w:szCs w:val="24"/>
        </w:rPr>
        <w:t>onvid</w:t>
      </w:r>
      <w:r w:rsidR="00211CAA" w:rsidRPr="00211CAA">
        <w:rPr>
          <w:sz w:val="24"/>
          <w:szCs w:val="24"/>
        </w:rPr>
        <w:t>ou</w:t>
      </w:r>
      <w:r w:rsidR="003C0658" w:rsidRPr="00211CAA">
        <w:rPr>
          <w:sz w:val="24"/>
          <w:szCs w:val="24"/>
        </w:rPr>
        <w:t xml:space="preserve"> o </w:t>
      </w:r>
      <w:r w:rsidR="00211CAA" w:rsidRPr="00211CAA">
        <w:rPr>
          <w:sz w:val="24"/>
          <w:szCs w:val="24"/>
        </w:rPr>
        <w:t>CEPC</w:t>
      </w:r>
      <w:r w:rsidR="003C0658" w:rsidRPr="00211CAA">
        <w:rPr>
          <w:sz w:val="24"/>
          <w:szCs w:val="24"/>
        </w:rPr>
        <w:t xml:space="preserve"> </w:t>
      </w:r>
      <w:r w:rsidR="00211CAA" w:rsidRPr="00211CAA">
        <w:rPr>
          <w:sz w:val="24"/>
          <w:szCs w:val="24"/>
        </w:rPr>
        <w:t xml:space="preserve">a </w:t>
      </w:r>
      <w:r w:rsidR="003C0658" w:rsidRPr="00211CAA">
        <w:rPr>
          <w:sz w:val="24"/>
          <w:szCs w:val="24"/>
        </w:rPr>
        <w:t xml:space="preserve">participar das atividades e discussões </w:t>
      </w:r>
      <w:r w:rsidR="00211CAA" w:rsidRPr="00211CAA">
        <w:rPr>
          <w:sz w:val="24"/>
          <w:szCs w:val="24"/>
        </w:rPr>
        <w:t xml:space="preserve">praticadas por tal comissão. </w:t>
      </w:r>
      <w:r w:rsidR="00211CAA">
        <w:rPr>
          <w:sz w:val="24"/>
          <w:szCs w:val="24"/>
        </w:rPr>
        <w:t xml:space="preserve">Presidente de CEPC e Conselheira </w:t>
      </w:r>
      <w:proofErr w:type="gramStart"/>
      <w:r w:rsidR="00211CAA">
        <w:rPr>
          <w:sz w:val="24"/>
          <w:szCs w:val="24"/>
        </w:rPr>
        <w:t>Titular</w:t>
      </w:r>
      <w:proofErr w:type="gramEnd"/>
      <w:r w:rsidR="00211CAA">
        <w:rPr>
          <w:sz w:val="24"/>
          <w:szCs w:val="24"/>
        </w:rPr>
        <w:t xml:space="preserve"> de Cultura Popular de Matriz Africana</w:t>
      </w:r>
      <w:r w:rsidR="002B7BA5">
        <w:rPr>
          <w:sz w:val="24"/>
          <w:szCs w:val="24"/>
        </w:rPr>
        <w:t xml:space="preserve">, </w:t>
      </w:r>
      <w:r w:rsidR="003C0658" w:rsidRPr="00211CAA">
        <w:rPr>
          <w:b/>
          <w:sz w:val="24"/>
          <w:szCs w:val="24"/>
        </w:rPr>
        <w:t>Teresa</w:t>
      </w:r>
      <w:r w:rsidR="00211CAA" w:rsidRPr="00211CAA">
        <w:rPr>
          <w:b/>
          <w:sz w:val="24"/>
          <w:szCs w:val="24"/>
        </w:rPr>
        <w:t xml:space="preserve"> de França</w:t>
      </w:r>
      <w:r w:rsidR="00211CAA">
        <w:rPr>
          <w:sz w:val="24"/>
          <w:szCs w:val="24"/>
        </w:rPr>
        <w:t>,</w:t>
      </w:r>
      <w:r w:rsidR="002B7BA5">
        <w:rPr>
          <w:sz w:val="24"/>
          <w:szCs w:val="24"/>
        </w:rPr>
        <w:t xml:space="preserve"> </w:t>
      </w:r>
      <w:r w:rsidR="00211CAA">
        <w:rPr>
          <w:sz w:val="24"/>
          <w:szCs w:val="24"/>
        </w:rPr>
        <w:t xml:space="preserve">cumprimentou a conselheira Carolina Vergolino, referindo que a mesma não estava deixando o CEPC e sim prolongando os braços de atividades do Conselho. </w:t>
      </w:r>
      <w:r w:rsidR="00211CAA" w:rsidRPr="00AE5151">
        <w:rPr>
          <w:b/>
          <w:sz w:val="24"/>
          <w:szCs w:val="24"/>
        </w:rPr>
        <w:t>Nathalia</w:t>
      </w:r>
      <w:r w:rsidR="002B7BA5" w:rsidRPr="00AE5151">
        <w:rPr>
          <w:b/>
          <w:sz w:val="24"/>
          <w:szCs w:val="24"/>
        </w:rPr>
        <w:t xml:space="preserve"> XXX</w:t>
      </w:r>
      <w:r w:rsidR="00211CAA">
        <w:rPr>
          <w:sz w:val="24"/>
          <w:szCs w:val="24"/>
        </w:rPr>
        <w:t xml:space="preserve"> (Comissão Setorial de Gastronomia)</w:t>
      </w:r>
      <w:proofErr w:type="gramStart"/>
      <w:r w:rsidR="002B7BA5">
        <w:rPr>
          <w:sz w:val="24"/>
          <w:szCs w:val="24"/>
        </w:rPr>
        <w:t>, realizou</w:t>
      </w:r>
      <w:proofErr w:type="gramEnd"/>
      <w:r w:rsidR="002B7BA5">
        <w:rPr>
          <w:sz w:val="24"/>
          <w:szCs w:val="24"/>
        </w:rPr>
        <w:t xml:space="preserve"> pedido de esclarecimento ao CEPC</w:t>
      </w:r>
      <w:r w:rsidR="003C0658" w:rsidRPr="003C0658">
        <w:rPr>
          <w:b/>
          <w:sz w:val="24"/>
          <w:szCs w:val="24"/>
        </w:rPr>
        <w:t xml:space="preserve"> </w:t>
      </w:r>
      <w:r w:rsidR="003C0658" w:rsidRPr="002B7BA5">
        <w:rPr>
          <w:sz w:val="24"/>
          <w:szCs w:val="24"/>
        </w:rPr>
        <w:t xml:space="preserve">a respeito do papel da câmara setorial de gastronomia na </w:t>
      </w:r>
      <w:r w:rsidR="002B7BA5" w:rsidRPr="002B7BA5">
        <w:rPr>
          <w:sz w:val="24"/>
          <w:szCs w:val="24"/>
        </w:rPr>
        <w:t>Agência de Desenvolvimento Econômico de Pernambuco (ADDIPER)</w:t>
      </w:r>
      <w:r w:rsidR="002B7BA5">
        <w:rPr>
          <w:sz w:val="24"/>
          <w:szCs w:val="24"/>
        </w:rPr>
        <w:t xml:space="preserve">. </w:t>
      </w:r>
      <w:r w:rsidR="00453164">
        <w:rPr>
          <w:sz w:val="24"/>
          <w:szCs w:val="24"/>
        </w:rPr>
        <w:t xml:space="preserve">Conselheiro Titular de Música, </w:t>
      </w:r>
      <w:r w:rsidR="00453164" w:rsidRPr="003C0658">
        <w:rPr>
          <w:b/>
          <w:sz w:val="24"/>
          <w:szCs w:val="24"/>
        </w:rPr>
        <w:t xml:space="preserve">Guilherme </w:t>
      </w:r>
      <w:r w:rsidR="00EE2F8E">
        <w:rPr>
          <w:b/>
          <w:sz w:val="24"/>
          <w:szCs w:val="24"/>
        </w:rPr>
        <w:t>Moura</w:t>
      </w:r>
      <w:r w:rsidR="00453164" w:rsidRPr="002B7BA5">
        <w:rPr>
          <w:sz w:val="24"/>
          <w:szCs w:val="24"/>
        </w:rPr>
        <w:t xml:space="preserve">, </w:t>
      </w:r>
      <w:r w:rsidR="002B7BA5" w:rsidRPr="002B7BA5">
        <w:rPr>
          <w:sz w:val="24"/>
          <w:szCs w:val="24"/>
        </w:rPr>
        <w:t>referiu ser necessário encaminhar ao CEPC</w:t>
      </w:r>
      <w:r w:rsidR="003C0658" w:rsidRPr="002B7BA5">
        <w:rPr>
          <w:sz w:val="24"/>
          <w:szCs w:val="24"/>
        </w:rPr>
        <w:t xml:space="preserve"> diversos problemas </w:t>
      </w:r>
      <w:r w:rsidR="002B7BA5" w:rsidRPr="002B7BA5">
        <w:rPr>
          <w:sz w:val="24"/>
          <w:szCs w:val="24"/>
        </w:rPr>
        <w:t>encontrados no E</w:t>
      </w:r>
      <w:r w:rsidR="003C0658" w:rsidRPr="002B7BA5">
        <w:rPr>
          <w:sz w:val="24"/>
          <w:szCs w:val="24"/>
        </w:rPr>
        <w:t xml:space="preserve">dital do </w:t>
      </w:r>
      <w:r w:rsidR="002B7BA5" w:rsidRPr="002B7BA5">
        <w:rPr>
          <w:sz w:val="24"/>
          <w:szCs w:val="24"/>
        </w:rPr>
        <w:t>C</w:t>
      </w:r>
      <w:r w:rsidR="003C0658" w:rsidRPr="002B7BA5">
        <w:rPr>
          <w:sz w:val="24"/>
          <w:szCs w:val="24"/>
        </w:rPr>
        <w:t>arnaval</w:t>
      </w:r>
      <w:r w:rsidR="002B7BA5" w:rsidRPr="002B7BA5">
        <w:rPr>
          <w:sz w:val="24"/>
          <w:szCs w:val="24"/>
        </w:rPr>
        <w:t xml:space="preserve"> da Secult/Fundarpe e referiu que o edital não fora discutido na instância do CEPC.</w:t>
      </w:r>
      <w:r w:rsidR="002B7BA5">
        <w:rPr>
          <w:sz w:val="24"/>
          <w:szCs w:val="24"/>
        </w:rPr>
        <w:t xml:space="preserve"> Conselheira Titular da Zona da Mata, </w:t>
      </w:r>
      <w:r w:rsidR="003C0658" w:rsidRPr="003C0658">
        <w:rPr>
          <w:b/>
          <w:sz w:val="24"/>
          <w:szCs w:val="24"/>
        </w:rPr>
        <w:t>Andala</w:t>
      </w:r>
      <w:r w:rsidR="002B7BA5">
        <w:rPr>
          <w:b/>
          <w:sz w:val="24"/>
          <w:szCs w:val="24"/>
        </w:rPr>
        <w:t xml:space="preserve"> </w:t>
      </w:r>
      <w:r w:rsidR="00AE5151">
        <w:rPr>
          <w:b/>
          <w:sz w:val="24"/>
          <w:szCs w:val="24"/>
        </w:rPr>
        <w:t>Pereira</w:t>
      </w:r>
      <w:r w:rsidR="002B7BA5">
        <w:rPr>
          <w:b/>
          <w:sz w:val="24"/>
          <w:szCs w:val="24"/>
        </w:rPr>
        <w:t xml:space="preserve">, </w:t>
      </w:r>
      <w:r w:rsidR="002B7BA5" w:rsidRPr="002B7BA5">
        <w:rPr>
          <w:sz w:val="24"/>
          <w:szCs w:val="24"/>
        </w:rPr>
        <w:t xml:space="preserve">referiu que seu cavalo-marinho fora cortado do </w:t>
      </w:r>
      <w:r w:rsidR="003C0658" w:rsidRPr="002B7BA5">
        <w:rPr>
          <w:sz w:val="24"/>
          <w:szCs w:val="24"/>
        </w:rPr>
        <w:t xml:space="preserve">edital do carnaval, por ter sido considerado </w:t>
      </w:r>
      <w:r w:rsidR="002B7BA5" w:rsidRPr="002B7BA5">
        <w:rPr>
          <w:sz w:val="24"/>
          <w:szCs w:val="24"/>
        </w:rPr>
        <w:t>expressão do ciclo natalino. Informou que o cavalo-marinho sempre tem se apresentado nos carnavais com o formato de cortejo.</w:t>
      </w:r>
      <w:r w:rsidR="003C0658" w:rsidRPr="003C0658">
        <w:rPr>
          <w:b/>
          <w:sz w:val="24"/>
          <w:szCs w:val="24"/>
        </w:rPr>
        <w:t xml:space="preserve"> </w:t>
      </w:r>
      <w:r w:rsidR="002B7BA5">
        <w:rPr>
          <w:sz w:val="24"/>
          <w:szCs w:val="24"/>
        </w:rPr>
        <w:t xml:space="preserve">Presidente de CEPC e Conselheira </w:t>
      </w:r>
      <w:proofErr w:type="gramStart"/>
      <w:r w:rsidR="002B7BA5">
        <w:rPr>
          <w:sz w:val="24"/>
          <w:szCs w:val="24"/>
        </w:rPr>
        <w:t>Titular</w:t>
      </w:r>
      <w:proofErr w:type="gramEnd"/>
      <w:r w:rsidR="002B7BA5">
        <w:rPr>
          <w:sz w:val="24"/>
          <w:szCs w:val="24"/>
        </w:rPr>
        <w:t xml:space="preserve"> de Cultura Popular de Matriz Africana </w:t>
      </w:r>
      <w:r w:rsidR="002B7BA5" w:rsidRPr="00211CAA">
        <w:rPr>
          <w:b/>
          <w:sz w:val="24"/>
          <w:szCs w:val="24"/>
        </w:rPr>
        <w:t>Teresa de França</w:t>
      </w:r>
      <w:r w:rsidR="002B7BA5">
        <w:rPr>
          <w:sz w:val="24"/>
          <w:szCs w:val="24"/>
        </w:rPr>
        <w:t xml:space="preserve">, </w:t>
      </w:r>
      <w:r w:rsidR="002B7BA5" w:rsidRPr="000D0CBD">
        <w:rPr>
          <w:sz w:val="24"/>
          <w:szCs w:val="24"/>
        </w:rPr>
        <w:t xml:space="preserve">em resposta ao conselheiro Guilherme, falou sobre a </w:t>
      </w:r>
      <w:r w:rsidR="003C0658" w:rsidRPr="000D0CBD">
        <w:rPr>
          <w:sz w:val="24"/>
          <w:szCs w:val="24"/>
        </w:rPr>
        <w:t>necessidade de plena participa</w:t>
      </w:r>
      <w:r w:rsidR="002B7BA5" w:rsidRPr="000D0CBD">
        <w:rPr>
          <w:sz w:val="24"/>
          <w:szCs w:val="24"/>
        </w:rPr>
        <w:t>ç</w:t>
      </w:r>
      <w:r w:rsidR="003C0658" w:rsidRPr="000D0CBD">
        <w:rPr>
          <w:sz w:val="24"/>
          <w:szCs w:val="24"/>
        </w:rPr>
        <w:t>ão</w:t>
      </w:r>
      <w:r w:rsidR="002B7BA5" w:rsidRPr="000D0CBD">
        <w:rPr>
          <w:sz w:val="24"/>
          <w:szCs w:val="24"/>
        </w:rPr>
        <w:t xml:space="preserve"> do CEPC </w:t>
      </w:r>
      <w:r w:rsidR="003C0658" w:rsidRPr="000D0CBD">
        <w:rPr>
          <w:sz w:val="24"/>
          <w:szCs w:val="24"/>
        </w:rPr>
        <w:t xml:space="preserve">nos editais da </w:t>
      </w:r>
      <w:r w:rsidR="002B7BA5" w:rsidRPr="000D0CBD">
        <w:rPr>
          <w:sz w:val="24"/>
          <w:szCs w:val="24"/>
        </w:rPr>
        <w:t>S</w:t>
      </w:r>
      <w:r w:rsidR="003C0658" w:rsidRPr="000D0CBD">
        <w:rPr>
          <w:sz w:val="24"/>
          <w:szCs w:val="24"/>
        </w:rPr>
        <w:t>ecult/</w:t>
      </w:r>
      <w:r w:rsidR="002B7BA5" w:rsidRPr="000D0CBD">
        <w:rPr>
          <w:sz w:val="24"/>
          <w:szCs w:val="24"/>
        </w:rPr>
        <w:t>Fundarpe, q</w:t>
      </w:r>
      <w:r w:rsidR="003C0658" w:rsidRPr="000D0CBD">
        <w:rPr>
          <w:sz w:val="24"/>
          <w:szCs w:val="24"/>
        </w:rPr>
        <w:t>ue esta questão estar</w:t>
      </w:r>
      <w:r w:rsidR="002B7BA5" w:rsidRPr="000D0CBD">
        <w:rPr>
          <w:sz w:val="24"/>
          <w:szCs w:val="24"/>
        </w:rPr>
        <w:t>ia</w:t>
      </w:r>
      <w:r w:rsidR="003C0658" w:rsidRPr="000D0CBD">
        <w:rPr>
          <w:sz w:val="24"/>
          <w:szCs w:val="24"/>
        </w:rPr>
        <w:t xml:space="preserve"> sendo </w:t>
      </w:r>
      <w:r w:rsidR="002B7BA5" w:rsidRPr="000D0CBD">
        <w:rPr>
          <w:sz w:val="24"/>
          <w:szCs w:val="24"/>
        </w:rPr>
        <w:t>a</w:t>
      </w:r>
      <w:r w:rsidR="003C0658" w:rsidRPr="000D0CBD">
        <w:rPr>
          <w:sz w:val="24"/>
          <w:szCs w:val="24"/>
        </w:rPr>
        <w:t xml:space="preserve">presentada </w:t>
      </w:r>
      <w:r w:rsidR="002B7BA5" w:rsidRPr="000D0CBD">
        <w:rPr>
          <w:sz w:val="24"/>
          <w:szCs w:val="24"/>
        </w:rPr>
        <w:t>na propost de redação do n</w:t>
      </w:r>
      <w:r w:rsidR="003C0658" w:rsidRPr="000D0CBD">
        <w:rPr>
          <w:sz w:val="24"/>
          <w:szCs w:val="24"/>
        </w:rPr>
        <w:t xml:space="preserve">ovo </w:t>
      </w:r>
      <w:r w:rsidR="002B7BA5" w:rsidRPr="000D0CBD">
        <w:rPr>
          <w:sz w:val="24"/>
          <w:szCs w:val="24"/>
        </w:rPr>
        <w:t>R</w:t>
      </w:r>
      <w:r w:rsidR="003C0658" w:rsidRPr="000D0CBD">
        <w:rPr>
          <w:sz w:val="24"/>
          <w:szCs w:val="24"/>
        </w:rPr>
        <w:t xml:space="preserve">egimento do CEPC. </w:t>
      </w:r>
      <w:r w:rsidR="002B7BA5" w:rsidRPr="000D0CBD">
        <w:rPr>
          <w:sz w:val="24"/>
          <w:szCs w:val="24"/>
        </w:rPr>
        <w:t xml:space="preserve">Referiu ainda </w:t>
      </w:r>
      <w:proofErr w:type="gramStart"/>
      <w:r w:rsidR="002B7BA5" w:rsidRPr="000D0CBD">
        <w:rPr>
          <w:sz w:val="24"/>
          <w:szCs w:val="24"/>
        </w:rPr>
        <w:t>a</w:t>
      </w:r>
      <w:proofErr w:type="gramEnd"/>
      <w:r w:rsidR="002B7BA5" w:rsidRPr="000D0CBD">
        <w:rPr>
          <w:sz w:val="24"/>
          <w:szCs w:val="24"/>
        </w:rPr>
        <w:t xml:space="preserve"> proposta de c</w:t>
      </w:r>
      <w:r w:rsidR="003C0658" w:rsidRPr="000D0CBD">
        <w:rPr>
          <w:sz w:val="24"/>
          <w:szCs w:val="24"/>
        </w:rPr>
        <w:t xml:space="preserve">riação de </w:t>
      </w:r>
      <w:r w:rsidR="002B7BA5" w:rsidRPr="000D0CBD">
        <w:rPr>
          <w:sz w:val="24"/>
          <w:szCs w:val="24"/>
        </w:rPr>
        <w:t>C</w:t>
      </w:r>
      <w:r w:rsidR="003C0658" w:rsidRPr="000D0CBD">
        <w:rPr>
          <w:sz w:val="24"/>
          <w:szCs w:val="24"/>
        </w:rPr>
        <w:t xml:space="preserve">omissão de </w:t>
      </w:r>
      <w:r w:rsidR="002B7BA5" w:rsidRPr="000D0CBD">
        <w:rPr>
          <w:sz w:val="24"/>
          <w:szCs w:val="24"/>
        </w:rPr>
        <w:t>M</w:t>
      </w:r>
      <w:r w:rsidR="003C0658" w:rsidRPr="000D0CBD">
        <w:rPr>
          <w:sz w:val="24"/>
          <w:szCs w:val="24"/>
        </w:rPr>
        <w:t>onitoramento</w:t>
      </w:r>
      <w:r w:rsidR="002B7BA5" w:rsidRPr="000D0CBD">
        <w:rPr>
          <w:sz w:val="24"/>
          <w:szCs w:val="24"/>
        </w:rPr>
        <w:t xml:space="preserve"> no âmbito do conselho </w:t>
      </w:r>
      <w:r w:rsidR="003C0658" w:rsidRPr="000D0CBD">
        <w:rPr>
          <w:sz w:val="24"/>
          <w:szCs w:val="24"/>
        </w:rPr>
        <w:t>e</w:t>
      </w:r>
      <w:r w:rsidR="002B7BA5" w:rsidRPr="000D0CBD">
        <w:rPr>
          <w:sz w:val="24"/>
          <w:szCs w:val="24"/>
        </w:rPr>
        <w:t xml:space="preserve"> que essas proposições talvez pudessem </w:t>
      </w:r>
      <w:r w:rsidR="003C0658" w:rsidRPr="000D0CBD">
        <w:rPr>
          <w:sz w:val="24"/>
          <w:szCs w:val="24"/>
        </w:rPr>
        <w:t>contemp</w:t>
      </w:r>
      <w:r w:rsidR="002B7BA5" w:rsidRPr="000D0CBD">
        <w:rPr>
          <w:sz w:val="24"/>
          <w:szCs w:val="24"/>
        </w:rPr>
        <w:t>lar as inquietações em relação à</w:t>
      </w:r>
      <w:r w:rsidR="003C0658" w:rsidRPr="000D0CBD">
        <w:rPr>
          <w:sz w:val="24"/>
          <w:szCs w:val="24"/>
        </w:rPr>
        <w:t xml:space="preserve"> tratativa do </w:t>
      </w:r>
      <w:r w:rsidR="002B7BA5" w:rsidRPr="000D0CBD">
        <w:rPr>
          <w:sz w:val="24"/>
          <w:szCs w:val="24"/>
        </w:rPr>
        <w:t xml:space="preserve">CEPC para </w:t>
      </w:r>
      <w:r w:rsidR="003C0658" w:rsidRPr="000D0CBD">
        <w:rPr>
          <w:sz w:val="24"/>
          <w:szCs w:val="24"/>
        </w:rPr>
        <w:t>com os editais.</w:t>
      </w:r>
      <w:r w:rsidR="000D0CBD">
        <w:rPr>
          <w:sz w:val="24"/>
          <w:szCs w:val="24"/>
        </w:rPr>
        <w:t xml:space="preserve"> Em resposta a Conselheira Andala, referiu ter havido aconselhamento com o Promotor de Justiça Maxwell Vignoli e que o mesmo indicara formulação de documento de pedido de revisão ao resultado do edital junto à Secult/Fundarpe. Secretário de Cultura e Conselheiro Titular da </w:t>
      </w:r>
      <w:proofErr w:type="gramStart"/>
      <w:r w:rsidR="000D0CBD">
        <w:rPr>
          <w:sz w:val="24"/>
          <w:szCs w:val="24"/>
        </w:rPr>
        <w:t>Secult-PE</w:t>
      </w:r>
      <w:proofErr w:type="gramEnd"/>
      <w:r w:rsidR="000D0CBD">
        <w:rPr>
          <w:sz w:val="24"/>
          <w:szCs w:val="24"/>
        </w:rPr>
        <w:t xml:space="preserve">, </w:t>
      </w:r>
      <w:r w:rsidR="000D0CBD" w:rsidRPr="000D0CBD">
        <w:rPr>
          <w:b/>
          <w:sz w:val="24"/>
          <w:szCs w:val="24"/>
        </w:rPr>
        <w:t xml:space="preserve">Gilberto Freyre Neto, </w:t>
      </w:r>
      <w:r w:rsidR="000D0CBD" w:rsidRPr="000D0CBD">
        <w:rPr>
          <w:sz w:val="24"/>
          <w:szCs w:val="24"/>
        </w:rPr>
        <w:t>em resposta a Conselheira Andala</w:t>
      </w:r>
      <w:r w:rsidR="000D0CBD">
        <w:rPr>
          <w:sz w:val="24"/>
          <w:szCs w:val="24"/>
        </w:rPr>
        <w:t xml:space="preserve">, referiu que a comissão de análise do Carnaval detinha o poder de discutir, alinhas e deliberar sobre as questões relativas ao enquadramento das expressões do ciclo carnavalesco. Apontou a necessidade de prepração de defesa do segmento cavalo-marinho e pedido de reconsideração de </w:t>
      </w:r>
      <w:r w:rsidR="000D0CBD">
        <w:rPr>
          <w:sz w:val="24"/>
          <w:szCs w:val="24"/>
        </w:rPr>
        <w:lastRenderedPageBreak/>
        <w:t>enquadramento do mesmo através do CEPC. Para a representante de Gastronomia, Nathalia, referiu qu</w:t>
      </w:r>
      <w:r w:rsidR="000D0CBD" w:rsidRPr="000D0CBD">
        <w:rPr>
          <w:sz w:val="24"/>
          <w:szCs w:val="24"/>
        </w:rPr>
        <w:t>e a ADDIPER detinha mais de 30 câ</w:t>
      </w:r>
      <w:r w:rsidR="003C0658" w:rsidRPr="000D0CBD">
        <w:rPr>
          <w:sz w:val="24"/>
          <w:szCs w:val="24"/>
        </w:rPr>
        <w:t>maras setoriais</w:t>
      </w:r>
      <w:r w:rsidR="000D0CBD" w:rsidRPr="000D0CBD">
        <w:rPr>
          <w:sz w:val="24"/>
          <w:szCs w:val="24"/>
        </w:rPr>
        <w:t xml:space="preserve"> nas quais ele estava como representante em </w:t>
      </w:r>
      <w:proofErr w:type="gramStart"/>
      <w:r w:rsidR="000D0CBD" w:rsidRPr="000D0CBD">
        <w:rPr>
          <w:sz w:val="24"/>
          <w:szCs w:val="24"/>
        </w:rPr>
        <w:t>4</w:t>
      </w:r>
      <w:proofErr w:type="gramEnd"/>
      <w:r w:rsidR="000D0CBD" w:rsidRPr="000D0CBD">
        <w:rPr>
          <w:sz w:val="24"/>
          <w:szCs w:val="24"/>
        </w:rPr>
        <w:t xml:space="preserve"> e que era </w:t>
      </w:r>
      <w:r w:rsidR="003C0658" w:rsidRPr="000D0CBD">
        <w:rPr>
          <w:sz w:val="24"/>
          <w:szCs w:val="24"/>
        </w:rPr>
        <w:t xml:space="preserve">preciso </w:t>
      </w:r>
      <w:r w:rsidR="000D0CBD" w:rsidRPr="000D0CBD">
        <w:rPr>
          <w:sz w:val="24"/>
          <w:szCs w:val="24"/>
        </w:rPr>
        <w:t xml:space="preserve">o CEPC </w:t>
      </w:r>
      <w:r w:rsidR="003C0658" w:rsidRPr="000D0CBD">
        <w:rPr>
          <w:sz w:val="24"/>
          <w:szCs w:val="24"/>
        </w:rPr>
        <w:t>ter uma aproximação com a</w:t>
      </w:r>
      <w:r w:rsidR="000D0CBD" w:rsidRPr="000D0CBD">
        <w:rPr>
          <w:sz w:val="24"/>
          <w:szCs w:val="24"/>
        </w:rPr>
        <w:t>quelas instâ</w:t>
      </w:r>
      <w:r w:rsidR="003C0658" w:rsidRPr="000D0CBD">
        <w:rPr>
          <w:sz w:val="24"/>
          <w:szCs w:val="24"/>
        </w:rPr>
        <w:t>ncias a fim de entender qua</w:t>
      </w:r>
      <w:r w:rsidR="000D0CBD" w:rsidRPr="000D0CBD">
        <w:rPr>
          <w:sz w:val="24"/>
          <w:szCs w:val="24"/>
        </w:rPr>
        <w:t>l</w:t>
      </w:r>
      <w:r w:rsidR="003C0658" w:rsidRPr="000D0CBD">
        <w:rPr>
          <w:sz w:val="24"/>
          <w:szCs w:val="24"/>
        </w:rPr>
        <w:t xml:space="preserve"> </w:t>
      </w:r>
      <w:r w:rsidR="000D0CBD" w:rsidRPr="000D0CBD">
        <w:rPr>
          <w:sz w:val="24"/>
          <w:szCs w:val="24"/>
        </w:rPr>
        <w:t>era a</w:t>
      </w:r>
      <w:r w:rsidR="003C0658" w:rsidRPr="000D0CBD">
        <w:rPr>
          <w:sz w:val="24"/>
          <w:szCs w:val="24"/>
        </w:rPr>
        <w:t xml:space="preserve"> vis</w:t>
      </w:r>
      <w:r w:rsidR="000D0CBD" w:rsidRPr="000D0CBD">
        <w:rPr>
          <w:sz w:val="24"/>
          <w:szCs w:val="24"/>
        </w:rPr>
        <w:t>ão</w:t>
      </w:r>
      <w:r w:rsidR="003C0658" w:rsidRPr="000D0CBD">
        <w:rPr>
          <w:sz w:val="24"/>
          <w:szCs w:val="24"/>
        </w:rPr>
        <w:t xml:space="preserve"> daquela secretaria para o</w:t>
      </w:r>
      <w:r w:rsidR="000D0CBD" w:rsidRPr="000D0CBD">
        <w:rPr>
          <w:sz w:val="24"/>
          <w:szCs w:val="24"/>
        </w:rPr>
        <w:t xml:space="preserve"> segmento de Gastronomia.</w:t>
      </w:r>
      <w:r w:rsidR="000D0CBD">
        <w:rPr>
          <w:sz w:val="24"/>
          <w:szCs w:val="24"/>
        </w:rPr>
        <w:t xml:space="preserve"> Conselheiro </w:t>
      </w:r>
      <w:r w:rsidR="00AE5151">
        <w:rPr>
          <w:sz w:val="24"/>
          <w:szCs w:val="24"/>
        </w:rPr>
        <w:t xml:space="preserve">titular </w:t>
      </w:r>
      <w:r w:rsidR="000D0CBD">
        <w:rPr>
          <w:sz w:val="24"/>
          <w:szCs w:val="24"/>
        </w:rPr>
        <w:t xml:space="preserve">da Secretaria de Desenvolvimento Econômico, </w:t>
      </w:r>
      <w:r w:rsidR="003C0658" w:rsidRPr="003C0658">
        <w:rPr>
          <w:b/>
          <w:sz w:val="24"/>
          <w:szCs w:val="24"/>
        </w:rPr>
        <w:t xml:space="preserve">Luiz </w:t>
      </w:r>
      <w:r w:rsidR="000D0CBD">
        <w:rPr>
          <w:b/>
          <w:sz w:val="24"/>
          <w:szCs w:val="24"/>
        </w:rPr>
        <w:t>C</w:t>
      </w:r>
      <w:r w:rsidR="003C0658" w:rsidRPr="003C0658">
        <w:rPr>
          <w:b/>
          <w:sz w:val="24"/>
          <w:szCs w:val="24"/>
        </w:rPr>
        <w:t xml:space="preserve">ardoso </w:t>
      </w:r>
      <w:r w:rsidR="000D0CBD">
        <w:rPr>
          <w:b/>
          <w:sz w:val="24"/>
          <w:szCs w:val="24"/>
        </w:rPr>
        <w:t xml:space="preserve">Ayres, </w:t>
      </w:r>
      <w:r w:rsidR="003C0658" w:rsidRPr="000D0CBD">
        <w:rPr>
          <w:sz w:val="24"/>
          <w:szCs w:val="24"/>
        </w:rPr>
        <w:t>infor</w:t>
      </w:r>
      <w:r w:rsidR="000D0CBD">
        <w:rPr>
          <w:sz w:val="24"/>
          <w:szCs w:val="24"/>
        </w:rPr>
        <w:t xml:space="preserve">mou </w:t>
      </w:r>
      <w:r w:rsidR="003C0658" w:rsidRPr="000D0CBD">
        <w:rPr>
          <w:sz w:val="24"/>
          <w:szCs w:val="24"/>
        </w:rPr>
        <w:t xml:space="preserve">que </w:t>
      </w:r>
      <w:r w:rsidR="000D0CBD">
        <w:rPr>
          <w:sz w:val="24"/>
          <w:szCs w:val="24"/>
        </w:rPr>
        <w:t xml:space="preserve">ao tempo da </w:t>
      </w:r>
      <w:r w:rsidR="003C0658" w:rsidRPr="000D0CBD">
        <w:rPr>
          <w:sz w:val="24"/>
          <w:szCs w:val="24"/>
        </w:rPr>
        <w:t xml:space="preserve">mudança de gestão </w:t>
      </w:r>
      <w:r w:rsidR="000D0CBD">
        <w:rPr>
          <w:sz w:val="24"/>
          <w:szCs w:val="24"/>
        </w:rPr>
        <w:t>na ADDIPER houvera uma reunião com os presidentes das câmaras setoriais a fim de se discutir dos seus papéis de forma a não haver sombreamento de instâncias de representaç</w:t>
      </w:r>
      <w:r w:rsidR="00453164">
        <w:rPr>
          <w:sz w:val="24"/>
          <w:szCs w:val="24"/>
        </w:rPr>
        <w:t xml:space="preserve">ão. Secretária do CEPC e Conselheira suplente da </w:t>
      </w:r>
      <w:proofErr w:type="gramStart"/>
      <w:r w:rsidR="00453164">
        <w:rPr>
          <w:sz w:val="24"/>
          <w:szCs w:val="24"/>
        </w:rPr>
        <w:t>Secult-PE</w:t>
      </w:r>
      <w:proofErr w:type="gramEnd"/>
      <w:r w:rsidR="00453164">
        <w:rPr>
          <w:sz w:val="24"/>
          <w:szCs w:val="24"/>
        </w:rPr>
        <w:t xml:space="preserve">, </w:t>
      </w:r>
      <w:r w:rsidR="003C0658" w:rsidRPr="003C0658">
        <w:rPr>
          <w:b/>
          <w:sz w:val="24"/>
          <w:szCs w:val="24"/>
        </w:rPr>
        <w:t xml:space="preserve">Silvana </w:t>
      </w:r>
      <w:r w:rsidR="00453164">
        <w:rPr>
          <w:b/>
          <w:sz w:val="24"/>
          <w:szCs w:val="24"/>
        </w:rPr>
        <w:t>Meireles</w:t>
      </w:r>
      <w:r w:rsidR="00453164" w:rsidRPr="00453164">
        <w:rPr>
          <w:sz w:val="24"/>
          <w:szCs w:val="24"/>
        </w:rPr>
        <w:t xml:space="preserve">, referiu a desvinculação das camaras setoriais da ADDIPER das discussões e diretrizes da Secult/Fundarpe, informou que a participação da Secult/Fundarpe se reduziu </w:t>
      </w:r>
      <w:r w:rsidR="00453164">
        <w:rPr>
          <w:sz w:val="24"/>
          <w:szCs w:val="24"/>
        </w:rPr>
        <w:t>ao convite da ex-presidente da Fundarpe Márcia Souto na composição da camara setorial do audiovisual e que percebera que o viés daquela câmara era econômico. Consselheira titular de Design e Moda,</w:t>
      </w:r>
      <w:r w:rsidR="00453164" w:rsidRPr="00453164">
        <w:rPr>
          <w:b/>
          <w:sz w:val="24"/>
          <w:szCs w:val="24"/>
        </w:rPr>
        <w:t xml:space="preserve"> Adélia Collier</w:t>
      </w:r>
      <w:r w:rsidR="00453164">
        <w:rPr>
          <w:b/>
          <w:sz w:val="24"/>
          <w:szCs w:val="24"/>
        </w:rPr>
        <w:t xml:space="preserve">, </w:t>
      </w:r>
      <w:r w:rsidR="00453164">
        <w:rPr>
          <w:sz w:val="24"/>
          <w:szCs w:val="24"/>
        </w:rPr>
        <w:t xml:space="preserve">referiu que para o segmento de Artesanto e Design e Moda a ADDIPER tinha suas proposta de atuação bem definida citando os exemplos do centro de artesanato e da central da moda. Conselheiro Titular de Música, </w:t>
      </w:r>
      <w:r w:rsidR="00453164" w:rsidRPr="003C0658">
        <w:rPr>
          <w:b/>
          <w:sz w:val="24"/>
          <w:szCs w:val="24"/>
        </w:rPr>
        <w:t xml:space="preserve">Guilherme </w:t>
      </w:r>
      <w:r w:rsidR="00EE2F8E">
        <w:rPr>
          <w:b/>
          <w:sz w:val="24"/>
          <w:szCs w:val="24"/>
        </w:rPr>
        <w:t>Moura</w:t>
      </w:r>
      <w:r w:rsidR="00453164" w:rsidRPr="002B7BA5">
        <w:rPr>
          <w:sz w:val="24"/>
          <w:szCs w:val="24"/>
        </w:rPr>
        <w:t>,</w:t>
      </w:r>
      <w:r w:rsidR="00453164">
        <w:rPr>
          <w:sz w:val="24"/>
          <w:szCs w:val="24"/>
        </w:rPr>
        <w:t xml:space="preserve"> referiu que as propostas de cavalo-marinho não chegaram à comissão de análise do carnaval, que as mesmas haviam sido cortadas antes de chegarem à comissão.</w:t>
      </w:r>
      <w:r w:rsidR="00AF3448">
        <w:rPr>
          <w:sz w:val="24"/>
          <w:szCs w:val="24"/>
        </w:rPr>
        <w:t xml:space="preserve"> Finalizados os informes, seguiu-se a apresentação do ponto de pauta </w:t>
      </w:r>
      <w:proofErr w:type="gramStart"/>
      <w:r w:rsidR="00AF3448" w:rsidRPr="00AF3448">
        <w:rPr>
          <w:b/>
          <w:sz w:val="24"/>
          <w:szCs w:val="24"/>
        </w:rPr>
        <w:t>1</w:t>
      </w:r>
      <w:proofErr w:type="gramEnd"/>
      <w:r w:rsidR="00AF3448" w:rsidRPr="00AF3448">
        <w:rPr>
          <w:b/>
          <w:sz w:val="24"/>
          <w:szCs w:val="24"/>
        </w:rPr>
        <w:t>.</w:t>
      </w:r>
      <w:r w:rsidR="00AF3448" w:rsidRPr="00AF3448">
        <w:rPr>
          <w:b/>
          <w:sz w:val="24"/>
          <w:szCs w:val="24"/>
        </w:rPr>
        <w:tab/>
        <w:t>Apreciação e Aprovação do Regimento do CEPC-PE</w:t>
      </w:r>
      <w:r w:rsidR="00AF3448">
        <w:rPr>
          <w:b/>
          <w:sz w:val="24"/>
          <w:szCs w:val="24"/>
        </w:rPr>
        <w:t xml:space="preserve">. </w:t>
      </w:r>
      <w:r w:rsidR="00AF3448">
        <w:rPr>
          <w:sz w:val="24"/>
          <w:szCs w:val="24"/>
        </w:rPr>
        <w:t xml:space="preserve">Presidente de CEPC e Conselheira </w:t>
      </w:r>
      <w:proofErr w:type="gramStart"/>
      <w:r w:rsidR="00AF3448">
        <w:rPr>
          <w:sz w:val="24"/>
          <w:szCs w:val="24"/>
        </w:rPr>
        <w:t>Titular</w:t>
      </w:r>
      <w:proofErr w:type="gramEnd"/>
      <w:r w:rsidR="00AF3448">
        <w:rPr>
          <w:sz w:val="24"/>
          <w:szCs w:val="24"/>
        </w:rPr>
        <w:t xml:space="preserve"> de Cultura Popular de Matriz Africana </w:t>
      </w:r>
      <w:r w:rsidR="00AF3448" w:rsidRPr="00211CAA">
        <w:rPr>
          <w:b/>
          <w:sz w:val="24"/>
          <w:szCs w:val="24"/>
        </w:rPr>
        <w:t>Teresa de França</w:t>
      </w:r>
      <w:r w:rsidR="00AF3448">
        <w:rPr>
          <w:b/>
          <w:sz w:val="24"/>
          <w:szCs w:val="24"/>
        </w:rPr>
        <w:t xml:space="preserve">, </w:t>
      </w:r>
      <w:r w:rsidR="00AF3448" w:rsidRPr="00AF3448">
        <w:rPr>
          <w:sz w:val="24"/>
          <w:szCs w:val="24"/>
        </w:rPr>
        <w:t>apresentou a metodologia: apresentação de todo o documento; pedidos de destaque pela plenária; discussão dos destaques ao final da apresentação; definição de 3 minutos para cada fala.</w:t>
      </w:r>
      <w:r w:rsidR="00AF3448">
        <w:rPr>
          <w:b/>
          <w:sz w:val="24"/>
          <w:szCs w:val="24"/>
        </w:rPr>
        <w:t xml:space="preserve"> </w:t>
      </w:r>
      <w:r w:rsidR="00AF3448">
        <w:rPr>
          <w:sz w:val="24"/>
          <w:szCs w:val="24"/>
        </w:rPr>
        <w:t xml:space="preserve">Secretária do CEPC e Conselheira suplente da </w:t>
      </w:r>
      <w:proofErr w:type="gramStart"/>
      <w:r w:rsidR="00AF3448">
        <w:rPr>
          <w:sz w:val="24"/>
          <w:szCs w:val="24"/>
        </w:rPr>
        <w:t>Secult-PE</w:t>
      </w:r>
      <w:proofErr w:type="gramEnd"/>
      <w:r w:rsidR="00AF3448">
        <w:rPr>
          <w:sz w:val="24"/>
          <w:szCs w:val="24"/>
        </w:rPr>
        <w:t xml:space="preserve">, </w:t>
      </w:r>
      <w:r w:rsidR="00AF3448" w:rsidRPr="003C0658">
        <w:rPr>
          <w:b/>
          <w:sz w:val="24"/>
          <w:szCs w:val="24"/>
        </w:rPr>
        <w:t xml:space="preserve">Silvana </w:t>
      </w:r>
      <w:r w:rsidR="00AF3448">
        <w:rPr>
          <w:b/>
          <w:sz w:val="24"/>
          <w:szCs w:val="24"/>
        </w:rPr>
        <w:t>Meireles</w:t>
      </w:r>
      <w:r w:rsidR="00AF3448" w:rsidRPr="00453164">
        <w:rPr>
          <w:sz w:val="24"/>
          <w:szCs w:val="24"/>
        </w:rPr>
        <w:t>,</w:t>
      </w:r>
      <w:r w:rsidR="00AF3448">
        <w:rPr>
          <w:sz w:val="24"/>
          <w:szCs w:val="24"/>
        </w:rPr>
        <w:t xml:space="preserve"> solicitou um aparte para apresentar ao CEPC, Sonia Costa, nova Superintendente do Funcultura e Rodrigo Coutinho, novo Gestor de Comunicação da Secult/Fundarpe. </w:t>
      </w:r>
      <w:r w:rsidR="00AF3448" w:rsidRPr="00AF3448">
        <w:rPr>
          <w:sz w:val="24"/>
          <w:szCs w:val="24"/>
        </w:rPr>
        <w:t>Com a plenária de acordo com a metodologia</w:t>
      </w:r>
      <w:r w:rsidR="004B1C5B">
        <w:rPr>
          <w:sz w:val="24"/>
          <w:szCs w:val="24"/>
        </w:rPr>
        <w:t xml:space="preserve"> apresentada pela Presidente do CEPC</w:t>
      </w:r>
      <w:r w:rsidR="00AF3448" w:rsidRPr="00AF3448">
        <w:rPr>
          <w:sz w:val="24"/>
          <w:szCs w:val="24"/>
        </w:rPr>
        <w:t>, seguiu-se a apresentação da minuta pelo relator e Conselheiro titular de Movimentos Sociais,</w:t>
      </w:r>
      <w:r w:rsidR="004B1C5B">
        <w:rPr>
          <w:b/>
          <w:sz w:val="24"/>
          <w:szCs w:val="24"/>
        </w:rPr>
        <w:t xml:space="preserve"> Jocimar Gonçalves. </w:t>
      </w:r>
      <w:r w:rsidR="00AF3448" w:rsidRPr="004B1C5B">
        <w:rPr>
          <w:sz w:val="24"/>
          <w:szCs w:val="24"/>
        </w:rPr>
        <w:t>Após termino da apresentação da minuta</w:t>
      </w:r>
      <w:r w:rsidR="004B1C5B">
        <w:rPr>
          <w:sz w:val="24"/>
          <w:szCs w:val="24"/>
        </w:rPr>
        <w:t>,</w:t>
      </w:r>
      <w:r w:rsidR="00AF3448" w:rsidRPr="004B1C5B">
        <w:rPr>
          <w:sz w:val="24"/>
          <w:szCs w:val="24"/>
        </w:rPr>
        <w:t xml:space="preserve"> </w:t>
      </w:r>
      <w:proofErr w:type="gramStart"/>
      <w:r w:rsidR="00AF3448" w:rsidRPr="004B1C5B">
        <w:rPr>
          <w:sz w:val="24"/>
          <w:szCs w:val="24"/>
        </w:rPr>
        <w:t>o</w:t>
      </w:r>
      <w:r w:rsidR="004B1C5B" w:rsidRPr="004B1C5B">
        <w:rPr>
          <w:sz w:val="24"/>
          <w:szCs w:val="24"/>
        </w:rPr>
        <w:t>(</w:t>
      </w:r>
      <w:proofErr w:type="gramEnd"/>
      <w:r w:rsidR="004B1C5B" w:rsidRPr="004B1C5B">
        <w:rPr>
          <w:sz w:val="24"/>
          <w:szCs w:val="24"/>
        </w:rPr>
        <w:t>a)</w:t>
      </w:r>
      <w:r w:rsidR="00AF3448" w:rsidRPr="004B1C5B">
        <w:rPr>
          <w:sz w:val="24"/>
          <w:szCs w:val="24"/>
        </w:rPr>
        <w:t>s conselheiro</w:t>
      </w:r>
      <w:r w:rsidR="004B1C5B" w:rsidRPr="004B1C5B">
        <w:rPr>
          <w:sz w:val="24"/>
          <w:szCs w:val="24"/>
        </w:rPr>
        <w:t>(a)</w:t>
      </w:r>
      <w:r w:rsidR="00AF3448" w:rsidRPr="004B1C5B">
        <w:rPr>
          <w:sz w:val="24"/>
          <w:szCs w:val="24"/>
        </w:rPr>
        <w:t>s teceram suas considerações ao texto apresentado. Cada ponto destacado foi discutido em plenária, sendo feitas as devidas correções, supressões e novas redações de acordo com o voto e anuência da maioria.</w:t>
      </w:r>
      <w:r w:rsidR="004B1C5B">
        <w:rPr>
          <w:sz w:val="24"/>
          <w:szCs w:val="24"/>
        </w:rPr>
        <w:t xml:space="preserve"> </w:t>
      </w:r>
      <w:r w:rsidR="004B1C5B" w:rsidRPr="009066BC">
        <w:rPr>
          <w:b/>
          <w:sz w:val="24"/>
          <w:szCs w:val="24"/>
        </w:rPr>
        <w:t>Como deliberação do CEPC:</w:t>
      </w:r>
      <w:r w:rsidR="009066BC" w:rsidRPr="009066BC">
        <w:rPr>
          <w:b/>
          <w:sz w:val="24"/>
          <w:szCs w:val="24"/>
        </w:rPr>
        <w:t xml:space="preserve"> Por motivo de quórum insuficiente, menor que 2/3 </w:t>
      </w:r>
      <w:proofErr w:type="gramStart"/>
      <w:r w:rsidR="009066BC" w:rsidRPr="009066BC">
        <w:rPr>
          <w:b/>
          <w:sz w:val="24"/>
          <w:szCs w:val="24"/>
        </w:rPr>
        <w:t>do(</w:t>
      </w:r>
      <w:proofErr w:type="gramEnd"/>
      <w:r w:rsidR="009066BC" w:rsidRPr="009066BC">
        <w:rPr>
          <w:b/>
          <w:sz w:val="24"/>
          <w:szCs w:val="24"/>
        </w:rPr>
        <w:t xml:space="preserve">a)s conselheiro(a)s conforme Regimento vigente, foi deliberada a </w:t>
      </w:r>
      <w:r w:rsidR="004B1C5B" w:rsidRPr="009066BC">
        <w:rPr>
          <w:b/>
          <w:sz w:val="24"/>
          <w:szCs w:val="24"/>
        </w:rPr>
        <w:t>Inclusão d</w:t>
      </w:r>
      <w:r w:rsidR="009066BC" w:rsidRPr="009066BC">
        <w:rPr>
          <w:b/>
          <w:sz w:val="24"/>
          <w:szCs w:val="24"/>
        </w:rPr>
        <w:t xml:space="preserve">e ponto de pauta da </w:t>
      </w:r>
      <w:r w:rsidR="004B1C5B" w:rsidRPr="009066BC">
        <w:rPr>
          <w:b/>
          <w:sz w:val="24"/>
          <w:szCs w:val="24"/>
        </w:rPr>
        <w:t xml:space="preserve">próxima reunião ordinária a ser realizada </w:t>
      </w:r>
      <w:r w:rsidR="009066BC" w:rsidRPr="009066BC">
        <w:rPr>
          <w:b/>
          <w:sz w:val="24"/>
          <w:szCs w:val="24"/>
        </w:rPr>
        <w:t xml:space="preserve">em </w:t>
      </w:r>
      <w:r w:rsidR="004B1C5B" w:rsidRPr="009066BC">
        <w:rPr>
          <w:b/>
          <w:sz w:val="24"/>
          <w:szCs w:val="24"/>
        </w:rPr>
        <w:t>março de 2019</w:t>
      </w:r>
      <w:r w:rsidR="009066BC" w:rsidRPr="009066BC">
        <w:rPr>
          <w:b/>
          <w:sz w:val="24"/>
          <w:szCs w:val="24"/>
        </w:rPr>
        <w:t>: A</w:t>
      </w:r>
      <w:r w:rsidR="009066BC" w:rsidRPr="009066BC">
        <w:rPr>
          <w:b/>
          <w:caps/>
          <w:sz w:val="24"/>
          <w:szCs w:val="24"/>
        </w:rPr>
        <w:t>provação do regimento interno do cepc</w:t>
      </w:r>
      <w:r w:rsidR="004B1C5B" w:rsidRPr="009066BC">
        <w:rPr>
          <w:b/>
          <w:sz w:val="24"/>
          <w:szCs w:val="24"/>
        </w:rPr>
        <w:t>.</w:t>
      </w:r>
      <w:r w:rsidR="004B1C5B">
        <w:rPr>
          <w:sz w:val="24"/>
          <w:szCs w:val="24"/>
        </w:rPr>
        <w:t xml:space="preserve"> </w:t>
      </w:r>
      <w:r w:rsidR="009066BC">
        <w:rPr>
          <w:sz w:val="24"/>
          <w:szCs w:val="24"/>
        </w:rPr>
        <w:t>F</w:t>
      </w:r>
      <w:r w:rsidR="004B1C5B">
        <w:rPr>
          <w:sz w:val="24"/>
          <w:szCs w:val="24"/>
        </w:rPr>
        <w:t xml:space="preserve">oi travada discussão acerca de formato e tempo de envio para as Atas, sendo </w:t>
      </w:r>
      <w:r w:rsidR="00974567" w:rsidRPr="00974567">
        <w:rPr>
          <w:sz w:val="24"/>
          <w:szCs w:val="24"/>
        </w:rPr>
        <w:t xml:space="preserve">indicado </w:t>
      </w:r>
      <w:r w:rsidR="00EC08EF" w:rsidRPr="00974567">
        <w:rPr>
          <w:sz w:val="24"/>
          <w:szCs w:val="24"/>
        </w:rPr>
        <w:t>pela</w:t>
      </w:r>
      <w:r w:rsidR="00EC08EF">
        <w:rPr>
          <w:b/>
          <w:sz w:val="24"/>
          <w:szCs w:val="24"/>
        </w:rPr>
        <w:t xml:space="preserve"> Presidência e Secretaria Executiva do CEPC</w:t>
      </w:r>
      <w:r w:rsidR="00EC08EF">
        <w:rPr>
          <w:sz w:val="24"/>
          <w:szCs w:val="24"/>
        </w:rPr>
        <w:t xml:space="preserve"> como procedimento</w:t>
      </w:r>
      <w:r w:rsidR="009066BC">
        <w:rPr>
          <w:sz w:val="24"/>
          <w:szCs w:val="24"/>
        </w:rPr>
        <w:t>s</w:t>
      </w:r>
      <w:bookmarkStart w:id="0" w:name="_GoBack"/>
      <w:bookmarkEnd w:id="0"/>
      <w:r w:rsidR="00EC08EF">
        <w:rPr>
          <w:sz w:val="24"/>
          <w:szCs w:val="24"/>
        </w:rPr>
        <w:t xml:space="preserve"> a serem adotados</w:t>
      </w:r>
      <w:r w:rsidR="004B1C5B">
        <w:rPr>
          <w:sz w:val="24"/>
          <w:szCs w:val="24"/>
        </w:rPr>
        <w:t xml:space="preserve">: envio de </w:t>
      </w:r>
      <w:r w:rsidR="004B1C5B" w:rsidRPr="004B1C5B">
        <w:rPr>
          <w:i/>
          <w:sz w:val="24"/>
          <w:szCs w:val="24"/>
        </w:rPr>
        <w:t>MINUTA</w:t>
      </w:r>
      <w:r w:rsidR="004B1C5B">
        <w:rPr>
          <w:sz w:val="24"/>
          <w:szCs w:val="24"/>
        </w:rPr>
        <w:t xml:space="preserve"> de ata a </w:t>
      </w:r>
      <w:proofErr w:type="gramStart"/>
      <w:r w:rsidR="004B1C5B">
        <w:rPr>
          <w:sz w:val="24"/>
          <w:szCs w:val="24"/>
        </w:rPr>
        <w:t>todo(</w:t>
      </w:r>
      <w:proofErr w:type="gramEnd"/>
      <w:r w:rsidR="004B1C5B">
        <w:rPr>
          <w:sz w:val="24"/>
          <w:szCs w:val="24"/>
        </w:rPr>
        <w:t>a)s o(a)s conselheiro(a)s em até 2 semanas após o término da reunião para conhecimento e possíveis correções</w:t>
      </w:r>
      <w:r w:rsidR="00EC08EF">
        <w:rPr>
          <w:sz w:val="24"/>
          <w:szCs w:val="24"/>
        </w:rPr>
        <w:t>;</w:t>
      </w:r>
      <w:r w:rsidR="004B1C5B">
        <w:rPr>
          <w:sz w:val="24"/>
          <w:szCs w:val="24"/>
        </w:rPr>
        <w:t xml:space="preserve"> Conteúdo sintético e direcionado às deliberações e encaminhamentos. </w:t>
      </w:r>
      <w:r w:rsidRPr="00F4629B">
        <w:rPr>
          <w:sz w:val="24"/>
          <w:szCs w:val="24"/>
        </w:rPr>
        <w:t>E nada mais havendo a tratar,</w:t>
      </w:r>
      <w:r w:rsidRPr="00F4629B">
        <w:rPr>
          <w:sz w:val="24"/>
          <w:szCs w:val="24"/>
          <w:lang w:val="es-ES_tradnl"/>
        </w:rPr>
        <w:t xml:space="preserve"> </w:t>
      </w:r>
      <w:proofErr w:type="spellStart"/>
      <w:r w:rsidRPr="00F4629B">
        <w:rPr>
          <w:sz w:val="24"/>
          <w:szCs w:val="24"/>
          <w:lang w:val="es-ES_tradnl"/>
        </w:rPr>
        <w:t>eu</w:t>
      </w:r>
      <w:proofErr w:type="spellEnd"/>
      <w:r w:rsidRPr="00F4629B">
        <w:rPr>
          <w:sz w:val="24"/>
          <w:szCs w:val="24"/>
          <w:lang w:val="es-ES_tradnl"/>
        </w:rPr>
        <w:t xml:space="preserve">, </w:t>
      </w:r>
      <w:r w:rsidR="00CE5933" w:rsidRPr="00F4629B">
        <w:rPr>
          <w:sz w:val="24"/>
          <w:szCs w:val="24"/>
          <w:lang w:val="es-ES_tradnl"/>
        </w:rPr>
        <w:t xml:space="preserve">Ellen </w:t>
      </w:r>
      <w:proofErr w:type="spellStart"/>
      <w:r w:rsidR="00CE5933" w:rsidRPr="00F4629B">
        <w:rPr>
          <w:sz w:val="24"/>
          <w:szCs w:val="24"/>
          <w:lang w:val="es-ES_tradnl"/>
        </w:rPr>
        <w:t>Meireles</w:t>
      </w:r>
      <w:proofErr w:type="spellEnd"/>
      <w:r w:rsidRPr="00F4629B">
        <w:rPr>
          <w:sz w:val="24"/>
          <w:szCs w:val="24"/>
          <w:lang w:val="es-ES_tradnl"/>
        </w:rPr>
        <w:t xml:space="preserve">, </w:t>
      </w:r>
      <w:proofErr w:type="spellStart"/>
      <w:r w:rsidRPr="00F4629B">
        <w:rPr>
          <w:sz w:val="24"/>
          <w:szCs w:val="24"/>
          <w:lang w:val="es-ES_tradnl"/>
        </w:rPr>
        <w:t>lavro</w:t>
      </w:r>
      <w:proofErr w:type="spellEnd"/>
      <w:r w:rsidRPr="00F4629B">
        <w:rPr>
          <w:sz w:val="24"/>
          <w:szCs w:val="24"/>
          <w:lang w:val="es-ES_tradnl"/>
        </w:rPr>
        <w:t xml:space="preserve"> a presente </w:t>
      </w:r>
      <w:r w:rsidRPr="00F4629B">
        <w:rPr>
          <w:sz w:val="24"/>
          <w:szCs w:val="24"/>
          <w:lang w:val="es-ES_tradnl"/>
        </w:rPr>
        <w:lastRenderedPageBreak/>
        <w:t>ata que ser</w:t>
      </w:r>
      <w:r w:rsidRPr="00F4629B">
        <w:rPr>
          <w:sz w:val="24"/>
          <w:szCs w:val="24"/>
        </w:rPr>
        <w:t xml:space="preserve">á apreciada </w:t>
      </w:r>
      <w:proofErr w:type="gramStart"/>
      <w:r w:rsidRPr="00F4629B">
        <w:rPr>
          <w:sz w:val="24"/>
          <w:szCs w:val="24"/>
        </w:rPr>
        <w:t>pelo</w:t>
      </w:r>
      <w:r w:rsidR="009E5901" w:rsidRPr="00F4629B">
        <w:rPr>
          <w:sz w:val="24"/>
          <w:szCs w:val="24"/>
        </w:rPr>
        <w:t>(</w:t>
      </w:r>
      <w:proofErr w:type="gramEnd"/>
      <w:r w:rsidR="009E5901" w:rsidRPr="00F4629B">
        <w:rPr>
          <w:sz w:val="24"/>
          <w:szCs w:val="24"/>
        </w:rPr>
        <w:t>a)</w:t>
      </w:r>
      <w:r w:rsidRPr="00F4629B">
        <w:rPr>
          <w:sz w:val="24"/>
          <w:szCs w:val="24"/>
        </w:rPr>
        <w:t xml:space="preserve">s presentes </w:t>
      </w:r>
      <w:r w:rsidRPr="00F4629B">
        <w:rPr>
          <w:sz w:val="24"/>
          <w:szCs w:val="24"/>
          <w:lang w:val="fr-FR"/>
        </w:rPr>
        <w:t xml:space="preserve">à </w:t>
      </w:r>
      <w:r w:rsidRPr="00F4629B">
        <w:rPr>
          <w:sz w:val="24"/>
          <w:szCs w:val="24"/>
        </w:rPr>
        <w:t xml:space="preserve">reunião e, depois, havendo </w:t>
      </w:r>
      <w:r w:rsidR="009E5901" w:rsidRPr="00F4629B">
        <w:rPr>
          <w:sz w:val="24"/>
          <w:szCs w:val="24"/>
        </w:rPr>
        <w:t xml:space="preserve">aprovação e </w:t>
      </w:r>
      <w:r w:rsidRPr="00F4629B">
        <w:rPr>
          <w:sz w:val="24"/>
          <w:szCs w:val="24"/>
        </w:rPr>
        <w:t>concordância de todo</w:t>
      </w:r>
      <w:r w:rsidR="009E5901" w:rsidRPr="00F4629B">
        <w:rPr>
          <w:sz w:val="24"/>
          <w:szCs w:val="24"/>
        </w:rPr>
        <w:t>(a)</w:t>
      </w:r>
      <w:r w:rsidRPr="00F4629B">
        <w:rPr>
          <w:sz w:val="24"/>
          <w:szCs w:val="24"/>
        </w:rPr>
        <w:t xml:space="preserve">s, deverá ser </w:t>
      </w:r>
      <w:r w:rsidR="009E5901" w:rsidRPr="00F4629B">
        <w:rPr>
          <w:sz w:val="24"/>
          <w:szCs w:val="24"/>
        </w:rPr>
        <w:t xml:space="preserve">publicada no portal: http://www.cultura.pe.gov.br/conselhodepoliticacultural/ </w:t>
      </w:r>
    </w:p>
    <w:p w:rsidR="00EC58DF" w:rsidRPr="00F4629B" w:rsidRDefault="00EC58DF" w:rsidP="005C75A7">
      <w:pPr>
        <w:pStyle w:val="CorpoA"/>
        <w:shd w:val="clear" w:color="auto" w:fill="FFFFFF"/>
        <w:jc w:val="both"/>
        <w:rPr>
          <w:sz w:val="24"/>
          <w:szCs w:val="24"/>
        </w:rPr>
      </w:pPr>
    </w:p>
    <w:p w:rsidR="00EC58DF" w:rsidRPr="00F4629B" w:rsidRDefault="00E30697" w:rsidP="005C75A7">
      <w:pPr>
        <w:pStyle w:val="CorpoA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Recife, </w:t>
      </w:r>
      <w:r w:rsidR="00EC08EF">
        <w:rPr>
          <w:sz w:val="24"/>
          <w:szCs w:val="24"/>
        </w:rPr>
        <w:t xml:space="preserve">13 de fevereiro de </w:t>
      </w:r>
      <w:r w:rsidR="004D50D5">
        <w:rPr>
          <w:sz w:val="24"/>
          <w:szCs w:val="24"/>
        </w:rPr>
        <w:t>2019.</w:t>
      </w:r>
    </w:p>
    <w:p w:rsidR="00EC58DF" w:rsidRPr="00F4629B" w:rsidRDefault="00EC58DF" w:rsidP="00E1561B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Default="00EC58DF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AE5151" w:rsidRPr="00F4629B" w:rsidRDefault="00AE5151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Pr="00F4629B" w:rsidRDefault="00E30697">
      <w:pPr>
        <w:pStyle w:val="CorpoA"/>
        <w:spacing w:after="0" w:line="240" w:lineRule="auto"/>
        <w:jc w:val="both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>Conselho Estadual de Polí</w:t>
      </w:r>
      <w:r w:rsidRPr="00F4629B">
        <w:rPr>
          <w:b/>
          <w:bCs/>
          <w:sz w:val="24"/>
          <w:szCs w:val="24"/>
          <w:lang w:val="it-IT"/>
        </w:rPr>
        <w:t>tica Cultural</w:t>
      </w:r>
    </w:p>
    <w:p w:rsidR="00EC58DF" w:rsidRPr="00F4629B" w:rsidRDefault="00EC58DF">
      <w:pPr>
        <w:pStyle w:val="CorpoA"/>
        <w:spacing w:after="0" w:line="240" w:lineRule="auto"/>
        <w:jc w:val="both"/>
        <w:rPr>
          <w:b/>
          <w:bCs/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</w:rPr>
        <w:t>Sociedade Civil (titulares)</w:t>
      </w:r>
      <w:r w:rsidRPr="00F4629B">
        <w:rPr>
          <w:sz w:val="24"/>
          <w:szCs w:val="24"/>
        </w:rPr>
        <w:t xml:space="preserve">: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Augusto Ferrer – Arquitetura e Urbanismo;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Claudio Gomes dos Santos – Artes Visuais e Fotografia;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do Livramento Aguiar – Artesanato;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Carolina </w:t>
      </w:r>
      <w:proofErr w:type="gramStart"/>
      <w:r>
        <w:rPr>
          <w:sz w:val="24"/>
          <w:szCs w:val="24"/>
        </w:rPr>
        <w:t>barbosa</w:t>
      </w:r>
      <w:proofErr w:type="gramEnd"/>
      <w:r>
        <w:rPr>
          <w:sz w:val="24"/>
          <w:szCs w:val="24"/>
        </w:rPr>
        <w:t xml:space="preserve"> Oliveira Vergolino – Audiovisual; 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Marcelo Sena Oliveira – Dança;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Adélia Pessoa Collier – Design e Moda;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Masayoshi Matsumoto – Gastronomia;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Fábio Rogério Rodrigues da Silva – Literatura;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Guilherme Laureano Coelho de Moura – Música;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Teresa Luiza de França – Cultura Popular de Matriz Africana;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Jocimar Gonçalves da Silva – Movimentos Sociais;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Andala Pereira da Silva – Zona da Mata;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Deison Dario da Silva Bezerra – Sertão</w:t>
      </w:r>
      <w:r>
        <w:rPr>
          <w:sz w:val="24"/>
          <w:szCs w:val="24"/>
        </w:rPr>
        <w:t>.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</w:rPr>
        <w:t>Sociedade Civil (suplentes)</w:t>
      </w:r>
      <w:r w:rsidRPr="00F4629B">
        <w:rPr>
          <w:sz w:val="24"/>
          <w:szCs w:val="24"/>
        </w:rPr>
        <w:t xml:space="preserve">: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Nivaldo Jorge da Silva – Artesanato;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Justino Antônio Coelho dos Passos – Audiovisual;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 Lúcia Mendes da Silva – Gastronomia;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Sthefano Santana Souza de Farias – Literatura;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Gabriela de Almeida Apolônio – Música</w:t>
      </w:r>
      <w:r>
        <w:rPr>
          <w:sz w:val="24"/>
          <w:szCs w:val="24"/>
        </w:rPr>
        <w:t>.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  <w:lang w:val="de-DE"/>
        </w:rPr>
        <w:t>Poder P</w:t>
      </w:r>
      <w:r w:rsidRPr="00F4629B">
        <w:rPr>
          <w:b/>
          <w:bCs/>
          <w:sz w:val="24"/>
          <w:szCs w:val="24"/>
        </w:rPr>
        <w:t>úblico (titulares)</w:t>
      </w:r>
      <w:r w:rsidRPr="00F4629B">
        <w:rPr>
          <w:sz w:val="24"/>
          <w:szCs w:val="24"/>
        </w:rPr>
        <w:t xml:space="preserve">: 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EE2F8E">
        <w:rPr>
          <w:sz w:val="24"/>
          <w:szCs w:val="24"/>
        </w:rPr>
        <w:t>Gilberto de Mello Freyre Neto</w:t>
      </w:r>
      <w:r>
        <w:rPr>
          <w:sz w:val="24"/>
          <w:szCs w:val="24"/>
        </w:rPr>
        <w:t xml:space="preserve"> – Secretaria de Cultura;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Matheus José Nicolau de Oliveira Lins – Secretaria de Meio Ambiente e Sustentabilidade;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Elaine Maria Dias de Santana – Secretaria da Mulher.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  <w:lang w:val="de-DE"/>
        </w:rPr>
        <w:t>Poder P</w:t>
      </w:r>
      <w:r w:rsidRPr="00F4629B">
        <w:rPr>
          <w:b/>
          <w:bCs/>
          <w:sz w:val="24"/>
          <w:szCs w:val="24"/>
        </w:rPr>
        <w:t>úblico (</w:t>
      </w:r>
      <w:r>
        <w:rPr>
          <w:b/>
          <w:bCs/>
          <w:sz w:val="24"/>
          <w:szCs w:val="24"/>
        </w:rPr>
        <w:t>suplentes</w:t>
      </w:r>
      <w:r w:rsidRPr="00F4629B">
        <w:rPr>
          <w:b/>
          <w:bCs/>
          <w:sz w:val="24"/>
          <w:szCs w:val="24"/>
        </w:rPr>
        <w:t>)</w:t>
      </w:r>
      <w:r w:rsidRPr="00F4629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Silvana Lumachi Meireles – Secretaria de Cultura;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Severino Pessoa – Fundarpe;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Luiz Gonzaga Cardozo Ayres Filho – Secretaria de Desenvolvimento Econômico;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Allyson de Carvalho – Universidade de Pernambuco; </w:t>
      </w:r>
    </w:p>
    <w:p w:rsidR="009066BC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1D303D" w:rsidRDefault="009066BC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Rafael dos </w:t>
      </w:r>
      <w:proofErr w:type="gramStart"/>
      <w:r>
        <w:rPr>
          <w:sz w:val="24"/>
          <w:szCs w:val="24"/>
        </w:rPr>
        <w:t>Santos Barreira</w:t>
      </w:r>
      <w:proofErr w:type="gramEnd"/>
      <w:r>
        <w:rPr>
          <w:sz w:val="24"/>
          <w:szCs w:val="24"/>
        </w:rPr>
        <w:t xml:space="preserve"> – Secretaria de Meio Ambiente e Sustentabilidade.</w:t>
      </w:r>
    </w:p>
    <w:sectPr w:rsidR="001D303D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80" w:rsidRDefault="005F5680">
      <w:r>
        <w:separator/>
      </w:r>
    </w:p>
  </w:endnote>
  <w:endnote w:type="continuationSeparator" w:id="0">
    <w:p w:rsidR="005F5680" w:rsidRDefault="005F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5" w:rsidRDefault="004D50D5">
    <w:pPr>
      <w:pStyle w:val="Rodap"/>
      <w:tabs>
        <w:tab w:val="clear" w:pos="8504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066B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80" w:rsidRDefault="005F5680">
      <w:r>
        <w:separator/>
      </w:r>
    </w:p>
  </w:footnote>
  <w:footnote w:type="continuationSeparator" w:id="0">
    <w:p w:rsidR="005F5680" w:rsidRDefault="005F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5" w:rsidRDefault="004D50D5" w:rsidP="00C12D1F">
    <w:pPr>
      <w:pStyle w:val="Cabealho"/>
      <w:tabs>
        <w:tab w:val="clear" w:pos="4252"/>
        <w:tab w:val="clear" w:pos="8504"/>
        <w:tab w:val="left" w:pos="2339"/>
      </w:tabs>
    </w:pPr>
    <w:r>
      <w:rPr>
        <w:noProof/>
        <w:lang w:val="pt-BR"/>
      </w:rPr>
      <w:drawing>
        <wp:anchor distT="152400" distB="152400" distL="152400" distR="152400" simplePos="0" relativeHeight="251658240" behindDoc="1" locked="0" layoutInCell="1" allowOverlap="1" wp14:anchorId="6EFABE99" wp14:editId="246EED0B">
          <wp:simplePos x="0" y="0"/>
          <wp:positionH relativeFrom="page">
            <wp:posOffset>1939554</wp:posOffset>
          </wp:positionH>
          <wp:positionV relativeFrom="page">
            <wp:posOffset>280670</wp:posOffset>
          </wp:positionV>
          <wp:extent cx="3717891" cy="537095"/>
          <wp:effectExtent l="0" t="0" r="0" b="0"/>
          <wp:wrapNone/>
          <wp:docPr id="1073741825" name="officeArt object" descr="C:\Users\flavio.silva\Desktop\Marcas e Modelos de doc Fundarpe Secult e Governo\Marcas Fundarpe Secult 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flavio.silva\Desktop\Marcas e Modelos de doc Fundarpe Secult e Governo\Marcas Fundarpe Secult Governo.png" descr="C:\Users\flavio.silva\Desktop\Marcas e Modelos de doc Fundarpe Secult e Governo\Marcas Fundarpe Secult Govern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7891" cy="537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12D1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58DF"/>
    <w:rsid w:val="000414E5"/>
    <w:rsid w:val="000661BE"/>
    <w:rsid w:val="00077261"/>
    <w:rsid w:val="000A180D"/>
    <w:rsid w:val="000B19C3"/>
    <w:rsid w:val="000D0CBD"/>
    <w:rsid w:val="000E4C7C"/>
    <w:rsid w:val="0011472B"/>
    <w:rsid w:val="00127563"/>
    <w:rsid w:val="00185D3C"/>
    <w:rsid w:val="00193712"/>
    <w:rsid w:val="001B7671"/>
    <w:rsid w:val="001D303D"/>
    <w:rsid w:val="00211769"/>
    <w:rsid w:val="00211CAA"/>
    <w:rsid w:val="00253D55"/>
    <w:rsid w:val="0025483C"/>
    <w:rsid w:val="002737B7"/>
    <w:rsid w:val="00275127"/>
    <w:rsid w:val="00283987"/>
    <w:rsid w:val="002B7BA5"/>
    <w:rsid w:val="002D1C8D"/>
    <w:rsid w:val="002E0507"/>
    <w:rsid w:val="003058CA"/>
    <w:rsid w:val="00325B15"/>
    <w:rsid w:val="003317F1"/>
    <w:rsid w:val="003367CC"/>
    <w:rsid w:val="00345F26"/>
    <w:rsid w:val="00387E3C"/>
    <w:rsid w:val="003A0A69"/>
    <w:rsid w:val="003A6291"/>
    <w:rsid w:val="003C0658"/>
    <w:rsid w:val="003C624D"/>
    <w:rsid w:val="003E2DFE"/>
    <w:rsid w:val="003E6BB9"/>
    <w:rsid w:val="004154F6"/>
    <w:rsid w:val="00432F84"/>
    <w:rsid w:val="00433DDB"/>
    <w:rsid w:val="00436030"/>
    <w:rsid w:val="0045097B"/>
    <w:rsid w:val="00453164"/>
    <w:rsid w:val="00487159"/>
    <w:rsid w:val="004B055E"/>
    <w:rsid w:val="004B1C5B"/>
    <w:rsid w:val="004B7D63"/>
    <w:rsid w:val="004C20B1"/>
    <w:rsid w:val="004D50D5"/>
    <w:rsid w:val="004E2796"/>
    <w:rsid w:val="005328F1"/>
    <w:rsid w:val="005953C3"/>
    <w:rsid w:val="005B691A"/>
    <w:rsid w:val="005C3D83"/>
    <w:rsid w:val="005C55FC"/>
    <w:rsid w:val="005C75A7"/>
    <w:rsid w:val="005D7ADA"/>
    <w:rsid w:val="005F5680"/>
    <w:rsid w:val="00630EC4"/>
    <w:rsid w:val="00633D2A"/>
    <w:rsid w:val="0063544B"/>
    <w:rsid w:val="006444E1"/>
    <w:rsid w:val="00646439"/>
    <w:rsid w:val="0065332F"/>
    <w:rsid w:val="006807F0"/>
    <w:rsid w:val="00687459"/>
    <w:rsid w:val="00694685"/>
    <w:rsid w:val="006B11BB"/>
    <w:rsid w:val="006B398D"/>
    <w:rsid w:val="006B6DBB"/>
    <w:rsid w:val="006E54B8"/>
    <w:rsid w:val="00710217"/>
    <w:rsid w:val="007174E7"/>
    <w:rsid w:val="00721AC4"/>
    <w:rsid w:val="00722FA6"/>
    <w:rsid w:val="00733DFB"/>
    <w:rsid w:val="00754CAF"/>
    <w:rsid w:val="00764510"/>
    <w:rsid w:val="007D4226"/>
    <w:rsid w:val="007F0A79"/>
    <w:rsid w:val="007F0C82"/>
    <w:rsid w:val="007F3AA8"/>
    <w:rsid w:val="008145E9"/>
    <w:rsid w:val="008179EF"/>
    <w:rsid w:val="00843EF5"/>
    <w:rsid w:val="00880382"/>
    <w:rsid w:val="008B0170"/>
    <w:rsid w:val="008D3342"/>
    <w:rsid w:val="008E686C"/>
    <w:rsid w:val="009027B4"/>
    <w:rsid w:val="009066BC"/>
    <w:rsid w:val="009266DD"/>
    <w:rsid w:val="00930BEC"/>
    <w:rsid w:val="00942AB7"/>
    <w:rsid w:val="00945DF9"/>
    <w:rsid w:val="00950347"/>
    <w:rsid w:val="00974567"/>
    <w:rsid w:val="009756BA"/>
    <w:rsid w:val="0099099B"/>
    <w:rsid w:val="009A172B"/>
    <w:rsid w:val="009A34E3"/>
    <w:rsid w:val="009E5901"/>
    <w:rsid w:val="009F20B3"/>
    <w:rsid w:val="00A0623D"/>
    <w:rsid w:val="00A16BFB"/>
    <w:rsid w:val="00A23821"/>
    <w:rsid w:val="00A3757F"/>
    <w:rsid w:val="00A5622B"/>
    <w:rsid w:val="00A90DDF"/>
    <w:rsid w:val="00A933A1"/>
    <w:rsid w:val="00A937A3"/>
    <w:rsid w:val="00A95152"/>
    <w:rsid w:val="00AA6C31"/>
    <w:rsid w:val="00AA75DB"/>
    <w:rsid w:val="00AC666B"/>
    <w:rsid w:val="00AE5151"/>
    <w:rsid w:val="00AF09FA"/>
    <w:rsid w:val="00AF3448"/>
    <w:rsid w:val="00B07854"/>
    <w:rsid w:val="00B12963"/>
    <w:rsid w:val="00B15ED9"/>
    <w:rsid w:val="00B50FD7"/>
    <w:rsid w:val="00B561B6"/>
    <w:rsid w:val="00B82DFB"/>
    <w:rsid w:val="00B90E26"/>
    <w:rsid w:val="00B96378"/>
    <w:rsid w:val="00BB15F5"/>
    <w:rsid w:val="00BC1D68"/>
    <w:rsid w:val="00BC347A"/>
    <w:rsid w:val="00BC3F5A"/>
    <w:rsid w:val="00BE7E5B"/>
    <w:rsid w:val="00C12D1F"/>
    <w:rsid w:val="00C475F6"/>
    <w:rsid w:val="00C6053E"/>
    <w:rsid w:val="00C97D62"/>
    <w:rsid w:val="00CA6401"/>
    <w:rsid w:val="00CA7580"/>
    <w:rsid w:val="00CB6113"/>
    <w:rsid w:val="00CC1716"/>
    <w:rsid w:val="00CC208C"/>
    <w:rsid w:val="00CE5933"/>
    <w:rsid w:val="00D02625"/>
    <w:rsid w:val="00D22136"/>
    <w:rsid w:val="00D46FA9"/>
    <w:rsid w:val="00DA39D1"/>
    <w:rsid w:val="00DD657D"/>
    <w:rsid w:val="00DE4890"/>
    <w:rsid w:val="00DF7914"/>
    <w:rsid w:val="00E04511"/>
    <w:rsid w:val="00E1561B"/>
    <w:rsid w:val="00E158FB"/>
    <w:rsid w:val="00E30697"/>
    <w:rsid w:val="00E5079D"/>
    <w:rsid w:val="00E53D76"/>
    <w:rsid w:val="00E60B1A"/>
    <w:rsid w:val="00E90721"/>
    <w:rsid w:val="00EA1C91"/>
    <w:rsid w:val="00EA550C"/>
    <w:rsid w:val="00EC08EF"/>
    <w:rsid w:val="00EC337E"/>
    <w:rsid w:val="00EC58DF"/>
    <w:rsid w:val="00EE2311"/>
    <w:rsid w:val="00EE2F8E"/>
    <w:rsid w:val="00EE7042"/>
    <w:rsid w:val="00F02621"/>
    <w:rsid w:val="00F4629B"/>
    <w:rsid w:val="00F4631A"/>
    <w:rsid w:val="00F866A4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4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9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C1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1D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1D68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1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1D68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6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4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9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C1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1D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1D68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1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1D68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6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1833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Reis</dc:creator>
  <cp:lastModifiedBy>Ellen Meireles</cp:lastModifiedBy>
  <cp:revision>9</cp:revision>
  <cp:lastPrinted>2018-09-10T19:08:00Z</cp:lastPrinted>
  <dcterms:created xsi:type="dcterms:W3CDTF">2019-02-14T12:52:00Z</dcterms:created>
  <dcterms:modified xsi:type="dcterms:W3CDTF">2019-03-19T14:52:00Z</dcterms:modified>
</cp:coreProperties>
</file>