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drawing>
          <wp:inline distT="0" distB="0" distL="0" distR="0">
            <wp:extent cx="5400040" cy="1031875"/>
            <wp:effectExtent l="0" t="0" r="0" b="0"/>
            <wp:docPr id="1" name="Imagem 1" descr="C:\Users\THIAGO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THIAGO\Desktop\unnamed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eastAsia="Arial" w:cs="Arial"/>
          <w:kern w:val="0"/>
          <w:lang w:val="pt-BR" w:eastAsia="pt-BR" w:bidi="ar-SA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eastAsia="Arial" w:cs="Arial"/>
          <w:kern w:val="0"/>
          <w:lang w:val="pt-BR" w:eastAsia="pt-BR" w:bidi="ar-SA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kern w:val="0"/>
          <w:sz w:val="24"/>
          <w:szCs w:val="24"/>
          <w:lang w:val="pt-BR" w:eastAsia="pt-BR" w:bidi="ar-SA"/>
        </w:rPr>
        <w:t>Editais da Lei Aldir Blanc em Pernambuco contam com mais de 10 mil inscrições</w:t>
      </w:r>
      <w:r>
        <w:rPr>
          <w:rFonts w:eastAsia="Arial" w:cs="Arial" w:ascii="Arial" w:hAnsi="Arial"/>
          <w:color w:val="000000"/>
          <w:kern w:val="0"/>
          <w:sz w:val="24"/>
          <w:szCs w:val="24"/>
          <w:lang w:val="pt-BR" w:eastAsia="pt-BR" w:bidi="ar-SA"/>
        </w:rPr>
        <w:br/>
        <w:br/>
      </w:r>
      <w:r>
        <w:rPr>
          <w:rFonts w:eastAsia="Arial" w:cs="Arial" w:ascii="Arial" w:hAnsi="Arial"/>
          <w:i/>
          <w:iCs/>
          <w:color w:val="000000"/>
          <w:kern w:val="0"/>
          <w:sz w:val="24"/>
          <w:szCs w:val="24"/>
          <w:lang w:val="pt-BR" w:eastAsia="pt-BR" w:bidi="ar-SA"/>
        </w:rPr>
        <w:t>Participação dos proponentes este ano é quatro vezes maior do que a participação registrada nos editais lançados pela Secult-PE em 2020</w:t>
      </w:r>
    </w:p>
    <w:p>
      <w:pPr>
        <w:pStyle w:val="Normal"/>
        <w:spacing w:lineRule="auto" w:line="240"/>
        <w:jc w:val="center"/>
        <w:rPr>
          <w:rFonts w:eastAsia="Arial" w:cs="Arial"/>
          <w:kern w:val="0"/>
          <w:lang w:val="pt-BR" w:eastAsia="pt-BR" w:bidi="ar-SA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kern w:val="0"/>
          <w:sz w:val="24"/>
          <w:szCs w:val="24"/>
          <w:lang w:val="pt-BR" w:eastAsia="pt-BR" w:bidi="ar-SA"/>
        </w:rPr>
        <w:t>Com o fim das inscrições às 23h59 de ontem (segunda, 18), a Secretaria Estadual de Cultura (Secult-PE) contabilizou 10.191 projetos na nova rodada dos editais lançados pelo Governo de Pernambuco com recursos da Lei Aldir Blanc. O número corresponde a quatro vezes o total de inscrições realizadas nos editais lançados pela Secult-PE em 2020, quando 2.539 propostas artísticas e culturais foram cadastradas.</w:t>
        <w:br/>
        <w:br/>
        <w:t>“Com o objetivo de ampliar  a participação do setor cultural nos editais da Lei Aldir Blanc em Pernambuco, a Secult-PE promoveu uma série de iniciativas, como os Encontros LAB PE, atendimentos virtuais e presenciais, acessibilidade no processo de inscrição e a disponibilização de tutoriais sobre como se inscrever nos oito editais da Lei Aldir Blanc em Pernambuco”, destaca Silvana Meireles, secretária-executiva de Cultura do Estado.</w:t>
      </w:r>
    </w:p>
    <w:p>
      <w:pPr>
        <w:pStyle w:val="Normal"/>
        <w:spacing w:lineRule="auto" w:line="24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kern w:val="0"/>
          <w:sz w:val="24"/>
          <w:szCs w:val="24"/>
          <w:lang w:val="pt-BR" w:eastAsia="pt-BR" w:bidi="ar-SA"/>
        </w:rPr>
        <w:br/>
        <w:t>“Vale destacar que terão prioridade de premiação os proponentes que não tenham recebido recursos provenientes da Lei Aldir Blanc em 2020. Serão investidos R$ 26,5 milhões nos oito editais voltados para o financiamento de projetos culturais ou para premiar a trajetória de artistas, grupos e profissionais ligados ao setor em Pernambuco”, pontua Gilberto Freyre Neto, secretário de Cultura de Pernambuco.</w:t>
      </w:r>
    </w:p>
    <w:p>
      <w:pPr>
        <w:pStyle w:val="Normal"/>
        <w:spacing w:lineRule="auto" w:line="24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kern w:val="0"/>
          <w:sz w:val="24"/>
          <w:szCs w:val="24"/>
          <w:lang w:val="pt-BR" w:eastAsia="pt-BR" w:bidi="ar-SA"/>
        </w:rPr>
        <w:br/>
      </w:r>
      <w:r>
        <w:rPr>
          <w:rFonts w:eastAsia="Arial" w:cs="Arial" w:ascii="Arial" w:hAnsi="Arial"/>
          <w:b/>
          <w:bCs/>
          <w:color w:val="000000"/>
          <w:kern w:val="0"/>
          <w:sz w:val="24"/>
          <w:szCs w:val="24"/>
          <w:lang w:val="pt-BR" w:eastAsia="pt-BR" w:bidi="ar-SA"/>
        </w:rPr>
        <w:t>ATENDIMENTO -</w:t>
      </w:r>
      <w:r>
        <w:rPr>
          <w:rFonts w:eastAsia="Arial" w:cs="Arial" w:ascii="Arial" w:hAnsi="Arial"/>
          <w:color w:val="000000"/>
          <w:kern w:val="0"/>
          <w:sz w:val="24"/>
          <w:szCs w:val="24"/>
          <w:lang w:val="pt-BR" w:eastAsia="pt-BR" w:bidi="ar-SA"/>
        </w:rPr>
        <w:t xml:space="preserve"> A equipe responsável em responder os proponentes que buscaram informações, dúvidas e outros esclarecimentos sobre o conteúdo dos editais pelo WhatsApp (81) 3184-3018, criado exclusivamente para atender as questões da Lei Aldir Blanc, concluiu 4.121 atendimentos on-line, ou uma média de 240 atendimentos por dia. Este número também superou a marca de 2020, quando foram realizados 3.391 atendimentos.</w:t>
      </w:r>
    </w:p>
    <w:p>
      <w:pPr>
        <w:pStyle w:val="Normal"/>
        <w:spacing w:lineRule="auto" w:line="24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kern w:val="0"/>
          <w:sz w:val="24"/>
          <w:szCs w:val="24"/>
          <w:lang w:val="pt-BR" w:eastAsia="pt-BR" w:bidi="ar-SA"/>
        </w:rPr>
        <w:br/>
        <w:t xml:space="preserve">Além do atendimento pelo celular, a </w:t>
      </w:r>
      <w:hyperlink r:id="rId3">
        <w:r>
          <w:rPr>
            <w:rStyle w:val="LinkdaInternet"/>
            <w:rFonts w:eastAsia="Arial" w:cs="Arial" w:ascii="Arial" w:hAnsi="Arial"/>
            <w:b/>
            <w:bCs/>
            <w:color w:val="000000"/>
            <w:kern w:val="0"/>
            <w:sz w:val="24"/>
            <w:szCs w:val="24"/>
            <w:lang w:val="pt-BR" w:eastAsia="pt-BR" w:bidi="ar-SA"/>
          </w:rPr>
          <w:t>Secult-PE promoveu atendimento presencial</w:t>
        </w:r>
      </w:hyperlink>
      <w:r>
        <w:rPr>
          <w:rFonts w:eastAsia="Arial" w:cs="Arial" w:ascii="Arial" w:hAnsi="Arial"/>
          <w:color w:val="000000"/>
          <w:kern w:val="0"/>
          <w:sz w:val="24"/>
          <w:szCs w:val="24"/>
          <w:lang w:val="pt-BR" w:eastAsia="pt-BR" w:bidi="ar-SA"/>
        </w:rPr>
        <w:t xml:space="preserve"> para proponentes que precisaram de  esclarecimentos sobre a LAB-PE. A ação foi realizada em parceria com o Sesc-PE, na unidade localizada no bairro de Santo Amaro, no Recife, e teve o objetivo de orientar artistas e fazedores de cultura na inscrição dos seus projetos. No local, uma equipe técnica de instrutores da Secult-PE prestou atendimento presencial a dezenas de trabalhadores e trabalhadoras da cultura, respeitando todos os protocolos de saúde.</w:t>
      </w:r>
    </w:p>
    <w:p>
      <w:pPr>
        <w:pStyle w:val="Normal"/>
        <w:spacing w:lineRule="auto" w:line="24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kern w:val="0"/>
          <w:sz w:val="24"/>
          <w:szCs w:val="24"/>
          <w:lang w:val="pt-BR" w:eastAsia="pt-BR" w:bidi="ar-SA"/>
        </w:rPr>
        <w:br/>
      </w:r>
      <w:r>
        <w:rPr>
          <w:rFonts w:eastAsia="Arial" w:cs="Arial" w:ascii="Arial" w:hAnsi="Arial"/>
          <w:b/>
          <w:bCs/>
          <w:color w:val="000000"/>
          <w:kern w:val="0"/>
          <w:sz w:val="24"/>
          <w:szCs w:val="24"/>
          <w:lang w:val="pt-BR" w:eastAsia="pt-BR" w:bidi="ar-SA"/>
        </w:rPr>
        <w:t xml:space="preserve">ACESSIBILIDADE - </w:t>
      </w:r>
      <w:r>
        <w:rPr>
          <w:rFonts w:eastAsia="Arial" w:cs="Arial" w:ascii="Arial" w:hAnsi="Arial"/>
          <w:color w:val="000000"/>
          <w:kern w:val="0"/>
          <w:sz w:val="24"/>
          <w:szCs w:val="24"/>
          <w:lang w:val="pt-BR" w:eastAsia="pt-BR" w:bidi="ar-SA"/>
        </w:rPr>
        <w:t xml:space="preserve">No sentido de promover a acessibilidade no processo de inscrição, foi disponibilizado no Mapa Cultural de Pernambuco um assistente virtual que apresenta a plataforma em libras para pessoas com deficiência auditiva. Além disso, o Mapa Cultural de Pernambuco é compatível com software de leitura para pessoas com deficiência visual, e também contou com opções de ajuste da tela para pessoas com baixa visibilidade. </w:t>
      </w:r>
    </w:p>
    <w:p>
      <w:pPr>
        <w:pStyle w:val="Normal"/>
        <w:spacing w:lineRule="auto" w:line="24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kern w:val="0"/>
          <w:sz w:val="24"/>
          <w:szCs w:val="24"/>
          <w:lang w:val="pt-BR" w:eastAsia="pt-BR" w:bidi="ar-SA"/>
        </w:rPr>
        <w:br/>
      </w:r>
      <w:r>
        <w:rPr>
          <w:rFonts w:eastAsia="Arial" w:cs="Arial" w:ascii="Arial" w:hAnsi="Arial"/>
          <w:b/>
          <w:bCs/>
          <w:color w:val="000000"/>
          <w:kern w:val="0"/>
          <w:sz w:val="24"/>
          <w:szCs w:val="24"/>
          <w:lang w:val="pt-BR" w:eastAsia="pt-BR" w:bidi="ar-SA"/>
        </w:rPr>
        <w:t xml:space="preserve">ENCONTROS LAB PE – </w:t>
      </w:r>
      <w:r>
        <w:rPr>
          <w:rFonts w:eastAsia="Arial" w:cs="Arial" w:ascii="Arial" w:hAnsi="Arial"/>
          <w:color w:val="000000"/>
          <w:kern w:val="0"/>
          <w:sz w:val="24"/>
          <w:szCs w:val="24"/>
          <w:lang w:val="pt-BR" w:eastAsia="pt-BR" w:bidi="ar-SA"/>
        </w:rPr>
        <w:t xml:space="preserve">Neste ano, a </w:t>
      </w:r>
      <w:hyperlink r:id="rId4">
        <w:r>
          <w:rPr>
            <w:rStyle w:val="LinkdaInternet"/>
            <w:rFonts w:eastAsia="Arial" w:cs="Arial" w:ascii="Arial" w:hAnsi="Arial"/>
            <w:b/>
            <w:bCs/>
            <w:color w:val="000000"/>
            <w:kern w:val="0"/>
            <w:sz w:val="24"/>
            <w:szCs w:val="24"/>
            <w:lang w:val="pt-BR" w:eastAsia="pt-BR" w:bidi="ar-SA"/>
          </w:rPr>
          <w:t>Secult-PE promoveu três dias de encontros</w:t>
        </w:r>
      </w:hyperlink>
      <w:r>
        <w:rPr>
          <w:rFonts w:eastAsia="Arial" w:cs="Arial" w:ascii="Arial" w:hAnsi="Arial"/>
          <w:color w:val="000000"/>
          <w:kern w:val="0"/>
          <w:sz w:val="24"/>
          <w:szCs w:val="24"/>
          <w:lang w:val="pt-BR" w:eastAsia="pt-BR" w:bidi="ar-SA"/>
        </w:rPr>
        <w:t>, entre 4 e 6 de outubro, com apresentações sobre os oito editais com recursos da Lei Aldir Blanc em Pernambuco. Ao todo, os Encontros LAB PE contaram com mais de 3 mil visualizações e as transmissões foram realizadas no canal no Youtube da Secult-PE (www.youtube.com/secultpe). Os vídeos sobre todos os editais apresentados nos Encontros LAB-PE ficaram disponíveis para consulta, com todas as dúvidas dos participantes respondidas.</w:t>
      </w:r>
    </w:p>
    <w:p>
      <w:pPr>
        <w:pStyle w:val="Normal"/>
        <w:spacing w:lineRule="auto" w:line="24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kern w:val="0"/>
          <w:sz w:val="24"/>
          <w:szCs w:val="24"/>
          <w:lang w:val="pt-BR" w:eastAsia="pt-BR" w:bidi="ar-SA"/>
        </w:rPr>
        <w:br/>
      </w:r>
      <w:r>
        <w:rPr>
          <w:rFonts w:eastAsia="Arial" w:cs="Arial" w:ascii="Arial" w:hAnsi="Arial"/>
          <w:b/>
          <w:bCs/>
          <w:color w:val="000000"/>
          <w:kern w:val="0"/>
          <w:sz w:val="24"/>
          <w:szCs w:val="24"/>
          <w:lang w:val="pt-BR" w:eastAsia="pt-BR" w:bidi="ar-SA"/>
        </w:rPr>
        <w:t xml:space="preserve">TUTORIAIS – </w:t>
      </w:r>
      <w:r>
        <w:rPr>
          <w:rFonts w:eastAsia="Arial" w:cs="Arial" w:ascii="Arial" w:hAnsi="Arial"/>
          <w:color w:val="000000"/>
          <w:kern w:val="0"/>
          <w:sz w:val="24"/>
          <w:szCs w:val="24"/>
          <w:lang w:val="pt-BR" w:eastAsia="pt-BR" w:bidi="ar-SA"/>
        </w:rPr>
        <w:t xml:space="preserve">Outra iniciativa realizada pela Secult-PE com o objetivo de facilitar a inscrição por parte dos proponentes foi a disponibilização no YouTube (www.youtube.com/secultpe) de </w:t>
      </w:r>
      <w:hyperlink r:id="rId5">
        <w:r>
          <w:rPr>
            <w:rStyle w:val="LinkdaInternet"/>
            <w:rFonts w:eastAsia="Arial" w:cs="Arial" w:ascii="Arial" w:hAnsi="Arial"/>
            <w:b/>
            <w:bCs/>
            <w:color w:val="000000"/>
            <w:kern w:val="0"/>
            <w:sz w:val="24"/>
            <w:szCs w:val="24"/>
            <w:lang w:val="pt-BR" w:eastAsia="pt-BR" w:bidi="ar-SA"/>
          </w:rPr>
          <w:t>uma série de vídeos tutoriais sobre a Lei Aldir Blanc</w:t>
        </w:r>
      </w:hyperlink>
      <w:r>
        <w:rPr>
          <w:rFonts w:eastAsia="Arial" w:cs="Arial" w:ascii="Arial" w:hAnsi="Arial"/>
          <w:color w:val="000000"/>
          <w:kern w:val="0"/>
          <w:sz w:val="24"/>
          <w:szCs w:val="24"/>
          <w:lang w:val="pt-BR" w:eastAsia="pt-BR" w:bidi="ar-SA"/>
        </w:rPr>
        <w:t xml:space="preserve"> no Estado. Dentre eles, foram divulgadas orientações sobre os editais, bem como detalhes sobre o processo de inscrição no Mapa Cultural de Pernambuco.</w:t>
      </w:r>
    </w:p>
    <w:p>
      <w:pPr>
        <w:pStyle w:val="Normal"/>
        <w:spacing w:lineRule="auto" w:line="24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kern w:val="0"/>
          <w:sz w:val="24"/>
          <w:szCs w:val="24"/>
          <w:lang w:val="pt-BR" w:eastAsia="pt-BR" w:bidi="ar-SA"/>
        </w:rPr>
        <w:br/>
      </w:r>
      <w:r>
        <w:rPr>
          <w:rFonts w:eastAsia="Arial" w:cs="Arial" w:ascii="Arial" w:hAnsi="Arial"/>
          <w:b/>
          <w:bCs/>
          <w:color w:val="000000"/>
          <w:kern w:val="0"/>
          <w:sz w:val="24"/>
          <w:szCs w:val="24"/>
          <w:lang w:val="pt-BR" w:eastAsia="pt-BR" w:bidi="ar-SA"/>
        </w:rPr>
        <w:t>CADASTROS NO MAPA –</w:t>
      </w:r>
      <w:r>
        <w:rPr>
          <w:rFonts w:eastAsia="Arial" w:cs="Arial" w:ascii="Arial" w:hAnsi="Arial"/>
          <w:color w:val="000000"/>
          <w:kern w:val="0"/>
          <w:sz w:val="24"/>
          <w:szCs w:val="24"/>
          <w:lang w:val="pt-BR" w:eastAsia="pt-BR" w:bidi="ar-SA"/>
        </w:rPr>
        <w:t xml:space="preserve"> Um dos pré-requisitos para se inscrever nos editais da Lei Aldir Blanc em Pernambuco era ter cadastro atualizado no Mapa Cultural de Pernambuco (</w:t>
      </w:r>
      <w:hyperlink r:id="rId6">
        <w:r>
          <w:rPr>
            <w:rStyle w:val="LinkdaInternet"/>
            <w:rFonts w:eastAsia="Arial" w:cs="Arial" w:ascii="Arial" w:hAnsi="Arial"/>
            <w:b/>
            <w:bCs/>
            <w:color w:val="000000"/>
            <w:kern w:val="0"/>
            <w:sz w:val="24"/>
            <w:szCs w:val="24"/>
            <w:lang w:val="pt-BR" w:eastAsia="pt-BR" w:bidi="ar-SA"/>
          </w:rPr>
          <w:t>www.mapacultural.pe.gov.br</w:t>
        </w:r>
      </w:hyperlink>
      <w:r>
        <w:rPr>
          <w:rFonts w:eastAsia="Arial" w:cs="Arial" w:ascii="Arial" w:hAnsi="Arial"/>
          <w:color w:val="000000"/>
          <w:kern w:val="0"/>
          <w:sz w:val="24"/>
          <w:szCs w:val="24"/>
          <w:lang w:val="pt-BR" w:eastAsia="pt-BR" w:bidi="ar-SA"/>
        </w:rPr>
        <w:t>). Ao término das inscrições, o total de agentes cadastrados na plataforma saltou para 34.844 pessoas ligadas ao setor cultural do Estado.</w:t>
      </w:r>
    </w:p>
    <w:p>
      <w:pPr>
        <w:pStyle w:val="Normal"/>
        <w:spacing w:lineRule="auto" w:line="24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kern w:val="0"/>
          <w:sz w:val="24"/>
          <w:szCs w:val="24"/>
          <w:lang w:val="pt-BR" w:eastAsia="pt-BR" w:bidi="ar-SA"/>
        </w:rPr>
        <w:br/>
      </w:r>
      <w:r>
        <w:rPr>
          <w:rFonts w:eastAsia="Arial" w:cs="Arial" w:ascii="Arial" w:hAnsi="Arial"/>
          <w:b/>
          <w:bCs/>
          <w:color w:val="000000"/>
          <w:kern w:val="0"/>
          <w:sz w:val="24"/>
          <w:szCs w:val="24"/>
          <w:lang w:val="pt-BR" w:eastAsia="pt-BR" w:bidi="ar-SA"/>
        </w:rPr>
        <w:t>NOVIDADES DA LAB PE - </w:t>
      </w:r>
      <w:r>
        <w:rPr>
          <w:rFonts w:eastAsia="Arial" w:cs="Arial" w:ascii="Arial" w:hAnsi="Arial"/>
          <w:color w:val="000000"/>
          <w:kern w:val="0"/>
          <w:sz w:val="24"/>
          <w:szCs w:val="24"/>
          <w:lang w:val="pt-BR" w:eastAsia="pt-BR" w:bidi="ar-SA"/>
        </w:rPr>
        <w:t>Em comparação aos editais lançados ano passado pela Secult-PE, há três novos voltados para a classe cultural pernambucana: (1) Edital Técnicos da Cultura e Artes LAB PE 2021; (2) Edital Prêmio de Salvaguarda e Sustentabilidade Emergencial do Artesanato, das Artes Circenses, da Cultura Popular, da Gastronomia e dos Povos e Comunidades Tradicionais LAB PE 2021; e (3) Edital do Prêmio Para Iniciativas Culturais nas Comunidades/Periferias LAB PE 2021. Outro destaque é o Edital de Festivais, Mostras e Celebrações, que foi atualizado com a inclusão de celebrações artístico-culturais.</w:t>
      </w:r>
    </w:p>
    <w:p>
      <w:pPr>
        <w:pStyle w:val="Normal"/>
        <w:spacing w:lineRule="auto" w:line="24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kern w:val="0"/>
          <w:sz w:val="24"/>
          <w:szCs w:val="24"/>
          <w:lang w:val="pt-BR" w:eastAsia="pt-BR" w:bidi="ar-SA"/>
        </w:rPr>
        <w:br/>
        <w:t xml:space="preserve">A nova rodada de editais da Lei Aldir Blanc em Pernambuco tem como um dos objetivos possibilitar a continuidade das atividades artísticas e culturais, incentivando a sustentabilidade dos trabalhadores da cultura, bem como reconhecer e premiar grupos, mestres e profissionais da classe artística. Para mais informações, acesse </w:t>
      </w:r>
      <w:hyperlink r:id="rId7">
        <w:r>
          <w:rPr>
            <w:rStyle w:val="LinkdaInternet"/>
            <w:rFonts w:eastAsia="Arial" w:cs="Arial" w:ascii="Arial" w:hAnsi="Arial"/>
            <w:b/>
            <w:bCs/>
            <w:color w:val="000000"/>
            <w:kern w:val="0"/>
            <w:sz w:val="24"/>
            <w:szCs w:val="24"/>
            <w:lang w:val="pt-BR" w:eastAsia="pt-BR" w:bidi="ar-SA"/>
          </w:rPr>
          <w:t>www.cultura.pe.gov.br/leialdirblanc</w:t>
        </w:r>
      </w:hyperlink>
      <w:r>
        <w:rPr>
          <w:rFonts w:eastAsia="Arial" w:cs="Arial" w:ascii="Arial" w:hAnsi="Arial"/>
          <w:color w:val="000000"/>
          <w:kern w:val="0"/>
          <w:sz w:val="24"/>
          <w:szCs w:val="24"/>
          <w:lang w:val="pt-BR" w:eastAsia="pt-BR" w:bidi="ar-SA"/>
        </w:rPr>
        <w:t>.</w:t>
      </w:r>
    </w:p>
    <w:p>
      <w:pPr>
        <w:pStyle w:val="Normal"/>
        <w:spacing w:lineRule="auto" w:line="24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440" w:right="1440" w:header="1440" w:top="2013" w:footer="1440" w:bottom="2013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link w:val="Textodecomentrio"/>
    <w:qFormat/>
    <w:rsid w:val="00ed04f7"/>
    <w:rPr>
      <w:rFonts w:ascii="Times New Roman" w:hAnsi="Times New Roman" w:eastAsia="SimSun" w:cs="Times New Roman"/>
      <w:kern w:val="2"/>
      <w:sz w:val="20"/>
      <w:szCs w:val="20"/>
      <w:lang w:eastAsia="x-non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d04f7"/>
    <w:rPr>
      <w:rFonts w:ascii="Segoe UI" w:hAnsi="Segoe UI" w:cs="Segoe UI"/>
      <w:sz w:val="18"/>
      <w:szCs w:val="18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Annotationtext">
    <w:name w:val="annotation text"/>
    <w:basedOn w:val="Normal"/>
    <w:link w:val="TextodecomentrioChar"/>
    <w:qFormat/>
    <w:rsid w:val="00ed04f7"/>
    <w:pPr>
      <w:widowControl w:val="false"/>
      <w:spacing w:lineRule="auto" w:line="240"/>
    </w:pPr>
    <w:rPr>
      <w:rFonts w:ascii="Times New Roman" w:hAnsi="Times New Roman" w:eastAsia="SimSun" w:cs="Times New Roman"/>
      <w:kern w:val="2"/>
      <w:sz w:val="20"/>
      <w:szCs w:val="20"/>
      <w:lang w:eastAsia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d04f7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CabealhoeRodap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cultura.pe.gov.br/canal/leialdirblanc/secult-pe-prorroga-atendimento-presencial-para-esclarecimento-dos-editais-lab-pe/" TargetMode="External"/><Relationship Id="rId4" Type="http://schemas.openxmlformats.org/officeDocument/2006/relationships/hyperlink" Target="http://www.cultura.pe.gov.br/canal/leialdirblanc/proponentes-tiram-suas-duvidas-sobre-os-editais-da-lei-aldir-blanc-nos-encontros-lab-pe/" TargetMode="External"/><Relationship Id="rId5" Type="http://schemas.openxmlformats.org/officeDocument/2006/relationships/hyperlink" Target="http://www.cultura.pe.gov.br/canal/leialdirblanc/secult-pe-prepara-uma-serie-de-tutoriais-no-youtube-para-facilitar-a-inscricao-no-mapa-cultural/" TargetMode="External"/><Relationship Id="rId6" Type="http://schemas.openxmlformats.org/officeDocument/2006/relationships/hyperlink" Target="http://www.mapacultural.pe.gov.br/" TargetMode="External"/><Relationship Id="rId7" Type="http://schemas.openxmlformats.org/officeDocument/2006/relationships/hyperlink" Target="http://www.cultura.pe.gov.br/leialdirblanc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Application>LibreOffice/7.0.2.2$Windows_X86_64 LibreOffice_project/8349ace3c3162073abd90d81fd06dcfb6b36b994</Application>
  <Pages>2</Pages>
  <Words>750</Words>
  <Characters>4278</Characters>
  <CharactersWithSpaces>5034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2021-09-24T00:45:00Z</dcterms:created>
  <dc:creator>Leda Dias</dc:creator>
  <dc:description/>
  <dc:language>pt-BR</dc:language>
  <cp:lastModifiedBy/>
  <dcterms:modified xsi:type="dcterms:W3CDTF">2021-10-19T16:17:50Z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