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12" w:rsidRPr="00C473D0" w:rsidRDefault="00CF1A12" w:rsidP="00F504C3">
      <w:pPr>
        <w:spacing w:after="0" w:line="240" w:lineRule="auto"/>
        <w:jc w:val="both"/>
        <w:rPr>
          <w:rFonts w:eastAsia="Times New Roman" w:cs="Calibri"/>
          <w:b/>
          <w:bCs/>
          <w:lang w:eastAsia="pt-BR"/>
        </w:rPr>
      </w:pPr>
    </w:p>
    <w:p w:rsidR="00C872A8" w:rsidRPr="00C473D0" w:rsidRDefault="00C872A8" w:rsidP="00C872A8">
      <w:pPr>
        <w:spacing w:after="0" w:line="240" w:lineRule="auto"/>
        <w:jc w:val="center"/>
        <w:rPr>
          <w:rFonts w:eastAsia="Times New Roman" w:cs="Times New Roman"/>
          <w:b/>
          <w:lang w:eastAsia="pt-BR"/>
        </w:rPr>
      </w:pPr>
      <w:r w:rsidRPr="00C473D0">
        <w:rPr>
          <w:rFonts w:eastAsia="Times New Roman" w:cs="Times New Roman"/>
          <w:b/>
          <w:lang w:eastAsia="pt-BR"/>
        </w:rPr>
        <w:t>CONVOCATÓRIA ESTADUAL</w:t>
      </w:r>
      <w:r>
        <w:rPr>
          <w:rFonts w:eastAsia="Times New Roman" w:cs="Times New Roman"/>
          <w:b/>
          <w:lang w:eastAsia="pt-BR"/>
        </w:rPr>
        <w:t xml:space="preserve"> PARA SELEÇÃO DE PROFISSIONAIS</w:t>
      </w:r>
    </w:p>
    <w:p w:rsidR="00421B3F" w:rsidRDefault="008E3062" w:rsidP="008E3062">
      <w:pPr>
        <w:spacing w:after="0" w:line="240" w:lineRule="auto"/>
        <w:jc w:val="center"/>
        <w:rPr>
          <w:rFonts w:eastAsia="Times New Roman" w:cs="Calibri"/>
          <w:b/>
          <w:bCs/>
          <w:lang w:eastAsia="pt-BR"/>
        </w:rPr>
      </w:pPr>
      <w:r>
        <w:rPr>
          <w:rFonts w:eastAsia="Times New Roman" w:cs="Calibri"/>
          <w:b/>
          <w:bCs/>
          <w:lang w:eastAsia="pt-BR"/>
        </w:rPr>
        <w:t xml:space="preserve">CICLO DAS PAIXÕES DE PERNAMBUCO </w:t>
      </w:r>
      <w:r w:rsidR="00CF1A12" w:rsidRPr="00C473D0">
        <w:rPr>
          <w:rFonts w:eastAsia="Times New Roman" w:cs="Calibri"/>
          <w:b/>
          <w:bCs/>
          <w:lang w:eastAsia="pt-BR"/>
        </w:rPr>
        <w:t xml:space="preserve">- </w:t>
      </w:r>
      <w:r>
        <w:rPr>
          <w:rFonts w:eastAsia="Times New Roman" w:cs="Calibri"/>
          <w:b/>
          <w:bCs/>
          <w:lang w:eastAsia="pt-BR"/>
        </w:rPr>
        <w:t>2016</w:t>
      </w:r>
    </w:p>
    <w:p w:rsidR="008E3062" w:rsidRDefault="008E3062" w:rsidP="00CC7F8E">
      <w:pPr>
        <w:spacing w:after="0" w:line="240" w:lineRule="auto"/>
        <w:rPr>
          <w:rFonts w:cs="Arial"/>
        </w:rPr>
      </w:pPr>
    </w:p>
    <w:p w:rsidR="00EF56E8" w:rsidRDefault="00EF56E8" w:rsidP="00EF56E8">
      <w:pPr>
        <w:spacing w:after="0" w:line="240" w:lineRule="auto"/>
        <w:ind w:left="-426"/>
        <w:jc w:val="both"/>
        <w:rPr>
          <w:rFonts w:cs="Arial"/>
          <w:b/>
        </w:rPr>
      </w:pPr>
      <w:r w:rsidRPr="00EF56E8">
        <w:rPr>
          <w:rFonts w:ascii="Calibri" w:hAnsi="Calibri" w:cs="Arial"/>
        </w:rPr>
        <w:t xml:space="preserve">A Secretaria de Cultura do Estado de Pernambuco - </w:t>
      </w:r>
      <w:proofErr w:type="spellStart"/>
      <w:proofErr w:type="gramStart"/>
      <w:r w:rsidRPr="00EF56E8">
        <w:rPr>
          <w:rFonts w:ascii="Calibri" w:hAnsi="Calibri" w:cs="Arial"/>
        </w:rPr>
        <w:t>Secult</w:t>
      </w:r>
      <w:proofErr w:type="spellEnd"/>
      <w:r w:rsidRPr="00EF56E8">
        <w:rPr>
          <w:rFonts w:ascii="Calibri" w:hAnsi="Calibri" w:cs="Arial"/>
        </w:rPr>
        <w:t>-PE</w:t>
      </w:r>
      <w:proofErr w:type="gramEnd"/>
      <w:r w:rsidRPr="00EF56E8">
        <w:rPr>
          <w:rFonts w:ascii="Calibri" w:hAnsi="Calibri" w:cs="Arial"/>
        </w:rPr>
        <w:t xml:space="preserve"> e a Fundação do Patrimônio Histórico e Artístico de Pernambuco - Fundarpe, tornam público para conhecimento </w:t>
      </w:r>
      <w:r w:rsidRPr="00EF56E8">
        <w:rPr>
          <w:rFonts w:ascii="Calibri" w:hAnsi="Calibri" w:cs="Arial"/>
          <w:color w:val="000000"/>
        </w:rPr>
        <w:t xml:space="preserve">dos interessados </w:t>
      </w:r>
      <w:r w:rsidRPr="00EF56E8">
        <w:rPr>
          <w:rFonts w:ascii="Calibri" w:hAnsi="Calibri" w:cs="Arial"/>
        </w:rPr>
        <w:t xml:space="preserve">que, no </w:t>
      </w:r>
      <w:r w:rsidRPr="00D431D1">
        <w:rPr>
          <w:rFonts w:ascii="Calibri" w:hAnsi="Calibri" w:cs="Arial"/>
        </w:rPr>
        <w:t xml:space="preserve">período de </w:t>
      </w:r>
      <w:r w:rsidR="003C65ED" w:rsidRPr="00D431D1">
        <w:rPr>
          <w:rFonts w:ascii="Calibri" w:hAnsi="Calibri" w:cs="Arial"/>
          <w:i/>
        </w:rPr>
        <w:t>2</w:t>
      </w:r>
      <w:r w:rsidR="00585152" w:rsidRPr="00D431D1">
        <w:rPr>
          <w:rFonts w:ascii="Calibri" w:hAnsi="Calibri" w:cs="Arial"/>
          <w:i/>
        </w:rPr>
        <w:t>4</w:t>
      </w:r>
      <w:r w:rsidR="003C65ED" w:rsidRPr="00D431D1">
        <w:rPr>
          <w:rFonts w:ascii="Calibri" w:hAnsi="Calibri" w:cs="Arial"/>
          <w:i/>
        </w:rPr>
        <w:t xml:space="preserve"> de fevereiro a 01</w:t>
      </w:r>
      <w:r w:rsidRPr="00D431D1">
        <w:rPr>
          <w:rFonts w:ascii="Calibri" w:hAnsi="Calibri" w:cs="Arial"/>
          <w:i/>
        </w:rPr>
        <w:t xml:space="preserve"> de março de 2016,</w:t>
      </w:r>
      <w:r w:rsidRPr="00D431D1">
        <w:rPr>
          <w:rFonts w:ascii="Calibri" w:hAnsi="Calibri" w:cs="Arial"/>
        </w:rPr>
        <w:t xml:space="preserve"> estarão abertas as inscrições para a </w:t>
      </w:r>
      <w:r w:rsidRPr="00EF56E8">
        <w:rPr>
          <w:rFonts w:ascii="Calibri" w:hAnsi="Calibri" w:cs="Arial"/>
          <w:b/>
        </w:rPr>
        <w:t>Convocatória</w:t>
      </w:r>
      <w:r>
        <w:rPr>
          <w:rFonts w:ascii="Calibri" w:hAnsi="Calibri" w:cs="Arial"/>
          <w:b/>
        </w:rPr>
        <w:t xml:space="preserve"> Estadual de Seleção de Profissionais do </w:t>
      </w:r>
      <w:r w:rsidRPr="00EF56E8">
        <w:rPr>
          <w:rFonts w:cs="Arial"/>
          <w:b/>
        </w:rPr>
        <w:t>Ciclo das</w:t>
      </w:r>
      <w:r w:rsidRPr="00EF56E8">
        <w:rPr>
          <w:rFonts w:cs="Arial"/>
          <w:b/>
          <w:shd w:val="clear" w:color="auto" w:fill="FFFFFF" w:themeFill="background1"/>
        </w:rPr>
        <w:t xml:space="preserve"> </w:t>
      </w:r>
      <w:r w:rsidRPr="00EF56E8">
        <w:rPr>
          <w:rFonts w:cs="Arial"/>
          <w:b/>
        </w:rPr>
        <w:t xml:space="preserve">Paixões de Pernambuco </w:t>
      </w:r>
      <w:r>
        <w:rPr>
          <w:rFonts w:cs="Arial"/>
          <w:b/>
        </w:rPr>
        <w:t>-</w:t>
      </w:r>
      <w:r w:rsidRPr="00EF56E8">
        <w:rPr>
          <w:rFonts w:cs="Arial"/>
          <w:b/>
        </w:rPr>
        <w:t xml:space="preserve"> 2016.</w:t>
      </w:r>
    </w:p>
    <w:p w:rsidR="00EF56E8" w:rsidRPr="00EF56E8" w:rsidRDefault="00EF56E8" w:rsidP="00EF56E8">
      <w:pPr>
        <w:spacing w:after="0" w:line="240" w:lineRule="auto"/>
        <w:ind w:left="-426"/>
        <w:jc w:val="both"/>
        <w:rPr>
          <w:rFonts w:cs="Arial"/>
        </w:rPr>
      </w:pPr>
    </w:p>
    <w:p w:rsidR="008B6788" w:rsidRPr="008E3062" w:rsidRDefault="0098219D" w:rsidP="008E3062">
      <w:pPr>
        <w:pStyle w:val="Corpodetexto"/>
        <w:numPr>
          <w:ilvl w:val="0"/>
          <w:numId w:val="6"/>
        </w:numPr>
        <w:tabs>
          <w:tab w:val="left" w:pos="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8E3062">
        <w:rPr>
          <w:rFonts w:asciiTheme="minorHAnsi" w:hAnsiTheme="minorHAnsi" w:cs="Arial"/>
          <w:b/>
          <w:sz w:val="22"/>
          <w:szCs w:val="22"/>
        </w:rPr>
        <w:t>DO OBJETO</w:t>
      </w:r>
    </w:p>
    <w:p w:rsidR="008B6788" w:rsidRPr="00C473D0" w:rsidRDefault="008B6788" w:rsidP="00F504C3">
      <w:pPr>
        <w:pStyle w:val="Corpodetexto"/>
        <w:jc w:val="both"/>
        <w:rPr>
          <w:rFonts w:asciiTheme="minorHAnsi" w:hAnsiTheme="minorHAnsi" w:cs="Arial"/>
          <w:color w:val="00B050"/>
          <w:spacing w:val="0"/>
          <w:kern w:val="0"/>
          <w:sz w:val="22"/>
          <w:szCs w:val="22"/>
        </w:rPr>
      </w:pPr>
    </w:p>
    <w:p w:rsidR="00031341" w:rsidRPr="009979A1" w:rsidRDefault="006D1111" w:rsidP="00D11356">
      <w:pPr>
        <w:pStyle w:val="Corpodetexto"/>
        <w:numPr>
          <w:ilvl w:val="1"/>
          <w:numId w:val="6"/>
        </w:numPr>
        <w:tabs>
          <w:tab w:val="left" w:pos="142"/>
        </w:tabs>
        <w:ind w:left="-426" w:firstLine="0"/>
        <w:jc w:val="both"/>
        <w:rPr>
          <w:rFonts w:asciiTheme="minorHAnsi" w:hAnsiTheme="minorHAnsi" w:cs="Calibri"/>
          <w:spacing w:val="0"/>
          <w:kern w:val="0"/>
          <w:sz w:val="22"/>
          <w:szCs w:val="22"/>
          <w:lang w:eastAsia="pt-BR"/>
        </w:rPr>
      </w:pPr>
      <w:r w:rsidRPr="009979A1">
        <w:rPr>
          <w:rFonts w:asciiTheme="minorHAnsi" w:hAnsiTheme="minorHAnsi" w:cs="Arial"/>
          <w:sz w:val="22"/>
          <w:szCs w:val="22"/>
        </w:rPr>
        <w:t>Constitui objeto desta c</w:t>
      </w:r>
      <w:r w:rsidR="006A41E5" w:rsidRPr="009979A1">
        <w:rPr>
          <w:rFonts w:asciiTheme="minorHAnsi" w:hAnsiTheme="minorHAnsi" w:cs="Arial"/>
          <w:sz w:val="22"/>
          <w:szCs w:val="22"/>
        </w:rPr>
        <w:t>onvocatória</w:t>
      </w:r>
      <w:r w:rsidR="008B6788" w:rsidRPr="009979A1">
        <w:rPr>
          <w:rFonts w:asciiTheme="minorHAnsi" w:hAnsiTheme="minorHAnsi" w:cs="Arial"/>
          <w:sz w:val="22"/>
          <w:szCs w:val="22"/>
        </w:rPr>
        <w:t xml:space="preserve"> a</w:t>
      </w:r>
      <w:r w:rsidR="00FA5CFD" w:rsidRPr="009979A1">
        <w:rPr>
          <w:rFonts w:asciiTheme="minorHAnsi" w:hAnsiTheme="minorHAnsi" w:cs="Arial"/>
          <w:sz w:val="22"/>
          <w:szCs w:val="22"/>
        </w:rPr>
        <w:t xml:space="preserve"> realização de processo seletivo</w:t>
      </w:r>
      <w:r w:rsidR="00084F25" w:rsidRPr="009979A1">
        <w:rPr>
          <w:rFonts w:asciiTheme="minorHAnsi" w:hAnsiTheme="minorHAnsi" w:cs="Arial"/>
          <w:sz w:val="22"/>
          <w:szCs w:val="22"/>
        </w:rPr>
        <w:t xml:space="preserve"> </w:t>
      </w:r>
      <w:r w:rsidR="009979A1">
        <w:rPr>
          <w:rFonts w:asciiTheme="minorHAnsi" w:hAnsiTheme="minorHAnsi" w:cs="Arial"/>
          <w:sz w:val="22"/>
          <w:szCs w:val="22"/>
        </w:rPr>
        <w:t xml:space="preserve">de profissionais para </w:t>
      </w:r>
      <w:r w:rsidR="009979A1" w:rsidRPr="009979A1">
        <w:rPr>
          <w:rFonts w:asciiTheme="minorHAnsi" w:hAnsiTheme="minorHAnsi" w:cs="Arial"/>
          <w:sz w:val="22"/>
          <w:szCs w:val="22"/>
        </w:rPr>
        <w:t>prestação de serviços técnicos especializados</w:t>
      </w:r>
      <w:r w:rsidR="00B875A0">
        <w:rPr>
          <w:rFonts w:asciiTheme="minorHAnsi" w:hAnsiTheme="minorHAnsi" w:cs="Arial"/>
          <w:sz w:val="22"/>
          <w:szCs w:val="22"/>
        </w:rPr>
        <w:t>,</w:t>
      </w:r>
      <w:r w:rsidR="009979A1" w:rsidRPr="009979A1">
        <w:rPr>
          <w:rFonts w:asciiTheme="minorHAnsi" w:hAnsiTheme="minorHAnsi" w:cs="Arial"/>
          <w:sz w:val="22"/>
          <w:szCs w:val="22"/>
        </w:rPr>
        <w:t xml:space="preserve"> a fim de </w:t>
      </w:r>
      <w:r w:rsidR="00B9766A" w:rsidRPr="009979A1">
        <w:rPr>
          <w:rFonts w:asciiTheme="minorHAnsi" w:hAnsiTheme="minorHAnsi" w:cs="Arial"/>
          <w:sz w:val="22"/>
          <w:szCs w:val="22"/>
        </w:rPr>
        <w:t>compor a</w:t>
      </w:r>
      <w:r w:rsidR="008E3062" w:rsidRPr="009979A1">
        <w:rPr>
          <w:rFonts w:asciiTheme="minorHAnsi" w:hAnsiTheme="minorHAnsi" w:cs="Arial"/>
          <w:sz w:val="22"/>
          <w:szCs w:val="22"/>
        </w:rPr>
        <w:t xml:space="preserve"> Comissão de A</w:t>
      </w:r>
      <w:r w:rsidRPr="009979A1">
        <w:rPr>
          <w:rFonts w:asciiTheme="minorHAnsi" w:hAnsiTheme="minorHAnsi" w:cs="Arial"/>
          <w:sz w:val="22"/>
          <w:szCs w:val="22"/>
        </w:rPr>
        <w:t>nálise</w:t>
      </w:r>
      <w:r w:rsidR="008E3062" w:rsidRPr="009979A1">
        <w:rPr>
          <w:rFonts w:asciiTheme="minorHAnsi" w:hAnsiTheme="minorHAnsi" w:cs="Arial"/>
          <w:sz w:val="22"/>
          <w:szCs w:val="22"/>
        </w:rPr>
        <w:t xml:space="preserve"> de Mérito Cultural</w:t>
      </w:r>
      <w:r w:rsidRPr="009979A1">
        <w:rPr>
          <w:rFonts w:asciiTheme="minorHAnsi" w:hAnsiTheme="minorHAnsi" w:cs="Arial"/>
          <w:sz w:val="22"/>
          <w:szCs w:val="22"/>
        </w:rPr>
        <w:t xml:space="preserve"> </w:t>
      </w:r>
      <w:r w:rsidR="009979A1" w:rsidRPr="009979A1">
        <w:rPr>
          <w:rFonts w:asciiTheme="minorHAnsi" w:hAnsiTheme="minorHAnsi" w:cs="Arial"/>
          <w:sz w:val="22"/>
          <w:szCs w:val="22"/>
        </w:rPr>
        <w:t>e</w:t>
      </w:r>
      <w:r w:rsidR="009979A1" w:rsidRPr="009979A1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9979A1" w:rsidRPr="009979A1">
        <w:rPr>
          <w:rFonts w:asciiTheme="minorHAnsi" w:hAnsiTheme="minorHAnsi" w:cs="Arial"/>
          <w:sz w:val="22"/>
          <w:szCs w:val="22"/>
        </w:rPr>
        <w:t xml:space="preserve">a equipe de visitas técnicas </w:t>
      </w:r>
      <w:r w:rsidR="00E30CF2" w:rsidRPr="009979A1">
        <w:rPr>
          <w:rFonts w:asciiTheme="minorHAnsi" w:hAnsiTheme="minorHAnsi" w:cs="Arial"/>
          <w:sz w:val="22"/>
          <w:szCs w:val="22"/>
        </w:rPr>
        <w:t xml:space="preserve">do </w:t>
      </w:r>
      <w:r w:rsidR="008E3062" w:rsidRPr="009979A1">
        <w:rPr>
          <w:rFonts w:asciiTheme="minorHAnsi" w:hAnsiTheme="minorHAnsi" w:cs="Arial"/>
          <w:sz w:val="22"/>
          <w:szCs w:val="22"/>
        </w:rPr>
        <w:t>Ciclo da</w:t>
      </w:r>
      <w:r w:rsidR="00E30CF2" w:rsidRPr="009979A1">
        <w:rPr>
          <w:rFonts w:asciiTheme="minorHAnsi" w:hAnsiTheme="minorHAnsi" w:cs="Arial"/>
          <w:sz w:val="22"/>
          <w:szCs w:val="22"/>
        </w:rPr>
        <w:t>s</w:t>
      </w:r>
      <w:r w:rsidR="009979A1" w:rsidRPr="009979A1">
        <w:rPr>
          <w:rFonts w:asciiTheme="minorHAnsi" w:hAnsiTheme="minorHAnsi" w:cs="Arial"/>
          <w:sz w:val="22"/>
          <w:szCs w:val="22"/>
          <w:shd w:val="clear" w:color="auto" w:fill="FFFFFF" w:themeFill="background1"/>
        </w:rPr>
        <w:t xml:space="preserve"> </w:t>
      </w:r>
      <w:r w:rsidR="008E3062" w:rsidRPr="009979A1">
        <w:rPr>
          <w:rFonts w:asciiTheme="minorHAnsi" w:hAnsiTheme="minorHAnsi" w:cs="Arial"/>
          <w:sz w:val="22"/>
          <w:szCs w:val="22"/>
        </w:rPr>
        <w:t xml:space="preserve">Paixões de Pernambuco </w:t>
      </w:r>
      <w:r w:rsidR="009979A1">
        <w:rPr>
          <w:rFonts w:asciiTheme="minorHAnsi" w:hAnsiTheme="minorHAnsi" w:cs="Arial"/>
          <w:sz w:val="22"/>
          <w:szCs w:val="22"/>
        </w:rPr>
        <w:t>-</w:t>
      </w:r>
      <w:r w:rsidR="008E3062" w:rsidRPr="009979A1">
        <w:rPr>
          <w:rFonts w:asciiTheme="minorHAnsi" w:hAnsiTheme="minorHAnsi" w:cs="Arial"/>
          <w:sz w:val="22"/>
          <w:szCs w:val="22"/>
        </w:rPr>
        <w:t xml:space="preserve"> 2016</w:t>
      </w:r>
      <w:r w:rsidR="009979A1">
        <w:rPr>
          <w:rFonts w:asciiTheme="minorHAnsi" w:hAnsiTheme="minorHAnsi" w:cs="Arial"/>
          <w:sz w:val="22"/>
          <w:szCs w:val="22"/>
        </w:rPr>
        <w:t>.</w:t>
      </w:r>
      <w:r w:rsidR="008E3062" w:rsidRPr="009979A1">
        <w:rPr>
          <w:rFonts w:asciiTheme="minorHAnsi" w:hAnsiTheme="minorHAnsi" w:cs="Arial"/>
          <w:sz w:val="22"/>
          <w:szCs w:val="22"/>
        </w:rPr>
        <w:t xml:space="preserve"> </w:t>
      </w:r>
    </w:p>
    <w:p w:rsidR="009979A1" w:rsidRPr="009979A1" w:rsidRDefault="009979A1" w:rsidP="009979A1">
      <w:pPr>
        <w:pStyle w:val="Corpodetexto"/>
        <w:tabs>
          <w:tab w:val="left" w:pos="142"/>
        </w:tabs>
        <w:ind w:left="-426"/>
        <w:jc w:val="both"/>
        <w:rPr>
          <w:rFonts w:asciiTheme="minorHAnsi" w:hAnsiTheme="minorHAnsi" w:cs="Calibri"/>
          <w:spacing w:val="0"/>
          <w:kern w:val="0"/>
          <w:sz w:val="22"/>
          <w:szCs w:val="22"/>
          <w:lang w:eastAsia="pt-BR"/>
        </w:rPr>
      </w:pPr>
    </w:p>
    <w:p w:rsidR="00957401" w:rsidRPr="00C473D0" w:rsidRDefault="00957401" w:rsidP="00421B3F">
      <w:pPr>
        <w:pStyle w:val="Corpodetexto"/>
        <w:numPr>
          <w:ilvl w:val="0"/>
          <w:numId w:val="6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C473D0">
        <w:rPr>
          <w:rFonts w:asciiTheme="minorHAnsi" w:hAnsiTheme="minorHAnsi" w:cs="Arial"/>
          <w:b/>
          <w:sz w:val="22"/>
          <w:szCs w:val="22"/>
        </w:rPr>
        <w:t>DO PROPONENTE</w:t>
      </w:r>
    </w:p>
    <w:p w:rsidR="00E8376B" w:rsidRPr="00C473D0" w:rsidRDefault="00E8376B" w:rsidP="00F504C3">
      <w:pPr>
        <w:pStyle w:val="Default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ar-SA"/>
        </w:rPr>
      </w:pPr>
    </w:p>
    <w:p w:rsidR="00E8376B" w:rsidRPr="00C473D0" w:rsidRDefault="00230205" w:rsidP="00421B3F">
      <w:pPr>
        <w:pStyle w:val="Default"/>
        <w:numPr>
          <w:ilvl w:val="1"/>
          <w:numId w:val="6"/>
        </w:numPr>
        <w:ind w:left="-426" w:firstLine="0"/>
        <w:jc w:val="both"/>
        <w:rPr>
          <w:rFonts w:asciiTheme="minorHAnsi" w:hAnsiTheme="minorHAnsi"/>
          <w:sz w:val="22"/>
          <w:szCs w:val="22"/>
        </w:rPr>
      </w:pPr>
      <w:r w:rsidRPr="00C473D0">
        <w:rPr>
          <w:rFonts w:asciiTheme="minorHAnsi" w:hAnsiTheme="minorHAnsi" w:cs="Arial"/>
          <w:sz w:val="22"/>
          <w:szCs w:val="22"/>
        </w:rPr>
        <w:t>Poderá participar desta c</w:t>
      </w:r>
      <w:r w:rsidR="006A41E5">
        <w:rPr>
          <w:rFonts w:asciiTheme="minorHAnsi" w:hAnsiTheme="minorHAnsi" w:cs="Arial"/>
          <w:sz w:val="22"/>
          <w:szCs w:val="22"/>
        </w:rPr>
        <w:t>onvocatória</w:t>
      </w:r>
      <w:r w:rsidR="00957401" w:rsidRPr="00C473D0">
        <w:rPr>
          <w:rFonts w:asciiTheme="minorHAnsi" w:hAnsiTheme="minorHAnsi" w:cs="Arial"/>
          <w:sz w:val="22"/>
          <w:szCs w:val="22"/>
        </w:rPr>
        <w:t xml:space="preserve"> </w:t>
      </w:r>
      <w:r w:rsidR="00957401" w:rsidRPr="00C473D0">
        <w:rPr>
          <w:rFonts w:asciiTheme="minorHAnsi" w:hAnsiTheme="minorHAnsi" w:cs="Arial"/>
          <w:b/>
          <w:bCs/>
          <w:sz w:val="22"/>
          <w:szCs w:val="22"/>
        </w:rPr>
        <w:t>Pessoa Física</w:t>
      </w:r>
      <w:r w:rsidR="00957401" w:rsidRPr="00C473D0">
        <w:rPr>
          <w:rFonts w:asciiTheme="minorHAnsi" w:hAnsiTheme="minorHAnsi" w:cs="Arial"/>
          <w:sz w:val="22"/>
          <w:szCs w:val="22"/>
        </w:rPr>
        <w:t xml:space="preserve"> maior de 18 anos, estabelecida ou domi</w:t>
      </w:r>
      <w:r w:rsidR="00E30CF2">
        <w:rPr>
          <w:rFonts w:asciiTheme="minorHAnsi" w:hAnsiTheme="minorHAnsi" w:cs="Arial"/>
          <w:sz w:val="22"/>
          <w:szCs w:val="22"/>
        </w:rPr>
        <w:t>ciliada no Estado de Pernambuco</w:t>
      </w:r>
      <w:r w:rsidR="00957401" w:rsidRPr="00C473D0">
        <w:rPr>
          <w:rFonts w:asciiTheme="minorHAnsi" w:hAnsiTheme="minorHAnsi" w:cs="Arial"/>
          <w:sz w:val="22"/>
          <w:szCs w:val="22"/>
        </w:rPr>
        <w:t xml:space="preserve"> há pelo menos</w:t>
      </w:r>
      <w:r w:rsidR="00E30CF2">
        <w:rPr>
          <w:rFonts w:asciiTheme="minorHAnsi" w:hAnsiTheme="minorHAnsi" w:cs="Arial"/>
          <w:sz w:val="22"/>
          <w:szCs w:val="22"/>
        </w:rPr>
        <w:t>,</w:t>
      </w:r>
      <w:r w:rsidR="00957401" w:rsidRPr="00C473D0">
        <w:rPr>
          <w:rFonts w:asciiTheme="minorHAnsi" w:hAnsiTheme="minorHAnsi" w:cs="Arial"/>
          <w:sz w:val="22"/>
          <w:szCs w:val="22"/>
        </w:rPr>
        <w:t xml:space="preserve"> 06 (seis) meses, que </w:t>
      </w:r>
      <w:r w:rsidR="00E8376B" w:rsidRPr="00C473D0">
        <w:rPr>
          <w:rFonts w:asciiTheme="minorHAnsi" w:hAnsiTheme="minorHAnsi" w:cs="Arial"/>
          <w:sz w:val="22"/>
          <w:szCs w:val="22"/>
        </w:rPr>
        <w:t xml:space="preserve">comprove </w:t>
      </w:r>
      <w:r w:rsidR="00E8376B" w:rsidRPr="00C473D0">
        <w:rPr>
          <w:rFonts w:asciiTheme="minorHAnsi" w:eastAsia="Times New Roman" w:hAnsiTheme="minorHAnsi"/>
          <w:sz w:val="22"/>
          <w:szCs w:val="22"/>
          <w:lang w:eastAsia="pt-BR"/>
        </w:rPr>
        <w:t>experiência profi</w:t>
      </w:r>
      <w:r w:rsidR="0014322E" w:rsidRPr="00C473D0">
        <w:rPr>
          <w:rFonts w:asciiTheme="minorHAnsi" w:eastAsia="Times New Roman" w:hAnsiTheme="minorHAnsi"/>
          <w:sz w:val="22"/>
          <w:szCs w:val="22"/>
          <w:lang w:eastAsia="pt-BR"/>
        </w:rPr>
        <w:t xml:space="preserve">ssional no segmento de Teatro, </w:t>
      </w:r>
      <w:r w:rsidR="00E8376B" w:rsidRPr="00C473D0">
        <w:rPr>
          <w:rFonts w:asciiTheme="minorHAnsi" w:eastAsia="Times New Roman" w:hAnsiTheme="minorHAnsi"/>
          <w:sz w:val="22"/>
          <w:szCs w:val="22"/>
          <w:lang w:eastAsia="pt-BR"/>
        </w:rPr>
        <w:t>na análise de projetos cul</w:t>
      </w:r>
      <w:r w:rsidR="0014322E" w:rsidRPr="00C473D0">
        <w:rPr>
          <w:rFonts w:asciiTheme="minorHAnsi" w:eastAsia="Times New Roman" w:hAnsiTheme="minorHAnsi"/>
          <w:sz w:val="22"/>
          <w:szCs w:val="22"/>
          <w:lang w:eastAsia="pt-BR"/>
        </w:rPr>
        <w:t>turais em editais ou concursos</w:t>
      </w:r>
      <w:r w:rsidR="00F31794" w:rsidRPr="00C473D0">
        <w:rPr>
          <w:rFonts w:asciiTheme="minorHAnsi" w:eastAsia="Times New Roman" w:hAnsiTheme="minorHAnsi"/>
          <w:sz w:val="22"/>
          <w:szCs w:val="22"/>
          <w:lang w:eastAsia="pt-BR"/>
        </w:rPr>
        <w:t>,</w:t>
      </w:r>
      <w:r w:rsidR="0014322E" w:rsidRPr="00C473D0">
        <w:rPr>
          <w:rFonts w:asciiTheme="minorHAnsi" w:eastAsia="Times New Roman" w:hAnsiTheme="minorHAnsi"/>
          <w:sz w:val="22"/>
          <w:szCs w:val="22"/>
          <w:lang w:eastAsia="pt-BR"/>
        </w:rPr>
        <w:t xml:space="preserve"> ou ainda,</w:t>
      </w:r>
      <w:r w:rsidR="00E8376B" w:rsidRPr="00C473D0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="00C7174E" w:rsidRPr="00C473D0">
        <w:rPr>
          <w:rFonts w:asciiTheme="minorHAnsi" w:eastAsia="Times New Roman" w:hAnsiTheme="minorHAnsi"/>
          <w:sz w:val="22"/>
          <w:szCs w:val="22"/>
          <w:lang w:eastAsia="pt-BR"/>
        </w:rPr>
        <w:t xml:space="preserve">na </w:t>
      </w:r>
      <w:r w:rsidR="000D2EAC" w:rsidRPr="00C473D0">
        <w:rPr>
          <w:rFonts w:asciiTheme="minorHAnsi" w:eastAsia="Times New Roman" w:hAnsiTheme="minorHAnsi"/>
          <w:sz w:val="22"/>
          <w:szCs w:val="22"/>
          <w:lang w:eastAsia="pt-BR"/>
        </w:rPr>
        <w:t>análise de espetáculos teatrais (crítica especializada, curadoria, visitas técnicas ou comissão julgadora em festivais ou mostras).</w:t>
      </w:r>
    </w:p>
    <w:p w:rsidR="006D18A2" w:rsidRPr="00C473D0" w:rsidRDefault="006D18A2" w:rsidP="00F504C3">
      <w:pPr>
        <w:pStyle w:val="NormalWeb"/>
        <w:tabs>
          <w:tab w:val="left" w:pos="142"/>
          <w:tab w:val="left" w:pos="870"/>
        </w:tabs>
        <w:spacing w:before="0" w:after="0"/>
        <w:ind w:left="142"/>
        <w:jc w:val="both"/>
        <w:rPr>
          <w:rFonts w:asciiTheme="minorHAnsi" w:hAnsiTheme="minorHAnsi"/>
          <w:b/>
          <w:sz w:val="22"/>
          <w:szCs w:val="22"/>
        </w:rPr>
      </w:pPr>
    </w:p>
    <w:p w:rsidR="00836F14" w:rsidRPr="00C473D0" w:rsidRDefault="00836F14" w:rsidP="00F504C3">
      <w:pPr>
        <w:pStyle w:val="PargrafodaLista"/>
        <w:numPr>
          <w:ilvl w:val="0"/>
          <w:numId w:val="6"/>
        </w:numPr>
        <w:tabs>
          <w:tab w:val="left" w:pos="-5954"/>
        </w:tabs>
        <w:suppressAutoHyphens/>
        <w:autoSpaceDE w:val="0"/>
        <w:spacing w:after="0" w:line="240" w:lineRule="auto"/>
        <w:jc w:val="both"/>
        <w:rPr>
          <w:rFonts w:cs="Arial"/>
          <w:b/>
          <w:bCs/>
        </w:rPr>
      </w:pPr>
      <w:r w:rsidRPr="00C473D0">
        <w:rPr>
          <w:rFonts w:cs="Arial"/>
          <w:b/>
        </w:rPr>
        <w:t>DAS INSCRIÇÕES</w:t>
      </w:r>
    </w:p>
    <w:p w:rsidR="00836F14" w:rsidRPr="00C473D0" w:rsidRDefault="00836F14" w:rsidP="00F504C3">
      <w:pPr>
        <w:pStyle w:val="PargrafodaLista"/>
        <w:tabs>
          <w:tab w:val="left" w:pos="-5954"/>
        </w:tabs>
        <w:suppressAutoHyphens/>
        <w:autoSpaceDE w:val="0"/>
        <w:spacing w:after="0" w:line="240" w:lineRule="auto"/>
        <w:ind w:left="-66"/>
        <w:jc w:val="both"/>
        <w:rPr>
          <w:rFonts w:cs="Arial"/>
          <w:bCs/>
        </w:rPr>
      </w:pPr>
    </w:p>
    <w:p w:rsidR="00836F14" w:rsidRPr="00C473D0" w:rsidRDefault="00836F14" w:rsidP="00F504C3">
      <w:pPr>
        <w:pStyle w:val="PargrafodaLista"/>
        <w:numPr>
          <w:ilvl w:val="1"/>
          <w:numId w:val="6"/>
        </w:numPr>
        <w:tabs>
          <w:tab w:val="left" w:pos="-5954"/>
        </w:tabs>
        <w:suppressAutoHyphens/>
        <w:autoSpaceDE w:val="0"/>
        <w:spacing w:after="0" w:line="240" w:lineRule="auto"/>
        <w:ind w:left="0" w:hanging="426"/>
        <w:jc w:val="both"/>
        <w:rPr>
          <w:rFonts w:cs="Arial"/>
          <w:bCs/>
        </w:rPr>
      </w:pPr>
      <w:r w:rsidRPr="00C473D0">
        <w:rPr>
          <w:rFonts w:cs="Arial"/>
          <w:bCs/>
        </w:rPr>
        <w:t xml:space="preserve">Serão aceitas inscrições </w:t>
      </w:r>
      <w:r w:rsidR="00F31794" w:rsidRPr="00C473D0">
        <w:rPr>
          <w:rFonts w:cs="Arial"/>
          <w:bCs/>
        </w:rPr>
        <w:t>para as</w:t>
      </w:r>
      <w:r w:rsidRPr="00C473D0">
        <w:rPr>
          <w:rFonts w:cs="Arial"/>
          <w:bCs/>
        </w:rPr>
        <w:t xml:space="preserve"> seguintes atividades:</w:t>
      </w:r>
    </w:p>
    <w:p w:rsidR="00836F14" w:rsidRPr="00C473D0" w:rsidRDefault="00836F14" w:rsidP="00F504C3">
      <w:pPr>
        <w:pStyle w:val="PargrafodaLista"/>
        <w:tabs>
          <w:tab w:val="left" w:pos="-5954"/>
        </w:tabs>
        <w:suppressAutoHyphens/>
        <w:autoSpaceDE w:val="0"/>
        <w:spacing w:after="0" w:line="240" w:lineRule="auto"/>
        <w:ind w:left="0"/>
        <w:jc w:val="both"/>
        <w:rPr>
          <w:rFonts w:cs="Arial"/>
          <w:bCs/>
        </w:rPr>
      </w:pPr>
    </w:p>
    <w:p w:rsidR="00836F14" w:rsidRPr="00C473D0" w:rsidRDefault="00836F14" w:rsidP="006937E5">
      <w:pPr>
        <w:pStyle w:val="PargrafodaLista"/>
        <w:numPr>
          <w:ilvl w:val="0"/>
          <w:numId w:val="14"/>
        </w:numPr>
        <w:tabs>
          <w:tab w:val="left" w:pos="-5954"/>
        </w:tabs>
        <w:suppressAutoHyphens/>
        <w:autoSpaceDE w:val="0"/>
        <w:spacing w:after="0" w:line="240" w:lineRule="auto"/>
        <w:ind w:left="-142" w:hanging="284"/>
        <w:jc w:val="both"/>
        <w:rPr>
          <w:rFonts w:cs="Arial"/>
          <w:bCs/>
        </w:rPr>
      </w:pPr>
      <w:r w:rsidRPr="00C473D0">
        <w:rPr>
          <w:rFonts w:cs="Arial"/>
          <w:bCs/>
        </w:rPr>
        <w:t>Comissão de Análise de Mérito Cultural;</w:t>
      </w:r>
    </w:p>
    <w:p w:rsidR="00836F14" w:rsidRPr="00C473D0" w:rsidRDefault="00836F14" w:rsidP="006937E5">
      <w:pPr>
        <w:pStyle w:val="PargrafodaLista"/>
        <w:numPr>
          <w:ilvl w:val="0"/>
          <w:numId w:val="14"/>
        </w:numPr>
        <w:tabs>
          <w:tab w:val="left" w:pos="-5954"/>
        </w:tabs>
        <w:suppressAutoHyphens/>
        <w:autoSpaceDE w:val="0"/>
        <w:spacing w:after="0" w:line="240" w:lineRule="auto"/>
        <w:ind w:left="-142" w:hanging="284"/>
        <w:jc w:val="both"/>
        <w:rPr>
          <w:rFonts w:cs="Arial"/>
          <w:bCs/>
        </w:rPr>
      </w:pPr>
      <w:r w:rsidRPr="00C473D0">
        <w:rPr>
          <w:rFonts w:cs="Arial"/>
          <w:bCs/>
        </w:rPr>
        <w:t>Equipe de Visitas Técnicas.</w:t>
      </w:r>
    </w:p>
    <w:p w:rsidR="00836F14" w:rsidRPr="00C473D0" w:rsidRDefault="00836F14" w:rsidP="00F504C3">
      <w:pPr>
        <w:pStyle w:val="PargrafodaLista"/>
        <w:tabs>
          <w:tab w:val="left" w:pos="-5954"/>
        </w:tabs>
        <w:suppressAutoHyphens/>
        <w:autoSpaceDE w:val="0"/>
        <w:spacing w:after="0" w:line="240" w:lineRule="auto"/>
        <w:ind w:left="0"/>
        <w:jc w:val="both"/>
        <w:rPr>
          <w:rFonts w:cs="Arial"/>
          <w:bCs/>
          <w:highlight w:val="cyan"/>
        </w:rPr>
      </w:pPr>
    </w:p>
    <w:p w:rsidR="00836F14" w:rsidRPr="00C473D0" w:rsidRDefault="00836F14" w:rsidP="00426DEB">
      <w:pPr>
        <w:pStyle w:val="PargrafodaLista"/>
        <w:numPr>
          <w:ilvl w:val="1"/>
          <w:numId w:val="6"/>
        </w:numPr>
        <w:tabs>
          <w:tab w:val="left" w:pos="-5954"/>
        </w:tabs>
        <w:suppressAutoHyphens/>
        <w:autoSpaceDE w:val="0"/>
        <w:spacing w:after="0" w:line="240" w:lineRule="auto"/>
        <w:ind w:left="-426" w:firstLine="0"/>
        <w:jc w:val="both"/>
        <w:rPr>
          <w:rFonts w:cs="Arial"/>
          <w:bCs/>
        </w:rPr>
      </w:pPr>
      <w:r w:rsidRPr="00C473D0">
        <w:rPr>
          <w:rFonts w:cs="Arial"/>
        </w:rPr>
        <w:t>A</w:t>
      </w:r>
      <w:r w:rsidRPr="00C473D0">
        <w:rPr>
          <w:rFonts w:cs="Arial"/>
          <w:bCs/>
        </w:rPr>
        <w:t xml:space="preserve">s inscrições </w:t>
      </w:r>
      <w:r w:rsidRPr="00C473D0">
        <w:rPr>
          <w:rFonts w:cs="Arial"/>
        </w:rPr>
        <w:t>deverão</w:t>
      </w:r>
      <w:r w:rsidRPr="00C473D0">
        <w:rPr>
          <w:rFonts w:cs="Arial"/>
          <w:bCs/>
        </w:rPr>
        <w:t xml:space="preserve"> ser apresentadas em envelope lacrado, </w:t>
      </w:r>
      <w:r w:rsidRPr="00C473D0">
        <w:rPr>
          <w:rFonts w:cs="Arial"/>
          <w:b/>
          <w:bCs/>
        </w:rPr>
        <w:t xml:space="preserve">externamente </w:t>
      </w:r>
      <w:r w:rsidRPr="00C473D0">
        <w:rPr>
          <w:rFonts w:cs="Arial"/>
          <w:bCs/>
        </w:rPr>
        <w:t xml:space="preserve">identificado, conforme descrito no item </w:t>
      </w:r>
      <w:r w:rsidR="005F29EB" w:rsidRPr="00C473D0">
        <w:rPr>
          <w:rFonts w:cs="Arial"/>
          <w:bCs/>
        </w:rPr>
        <w:t>4</w:t>
      </w:r>
      <w:r w:rsidRPr="00C473D0">
        <w:rPr>
          <w:rFonts w:cs="Arial"/>
          <w:bCs/>
        </w:rPr>
        <w:t xml:space="preserve">.3, </w:t>
      </w:r>
      <w:r w:rsidRPr="00C473D0">
        <w:rPr>
          <w:rFonts w:cs="Arial"/>
          <w:b/>
          <w:bCs/>
        </w:rPr>
        <w:t>contendo obrigatoriamente</w:t>
      </w:r>
      <w:r w:rsidRPr="00C473D0">
        <w:rPr>
          <w:rFonts w:cs="Arial"/>
          <w:bCs/>
        </w:rPr>
        <w:t>:</w:t>
      </w:r>
    </w:p>
    <w:p w:rsidR="00035DA4" w:rsidRDefault="00035DA4" w:rsidP="00035DA4">
      <w:pPr>
        <w:pStyle w:val="PargrafodaLista1"/>
        <w:tabs>
          <w:tab w:val="left" w:pos="1290"/>
        </w:tabs>
        <w:ind w:left="0" w:hanging="426"/>
        <w:jc w:val="both"/>
        <w:rPr>
          <w:rFonts w:asciiTheme="minorHAnsi" w:hAnsiTheme="minorHAnsi" w:cs="Arial"/>
          <w:color w:val="00B050"/>
          <w:sz w:val="22"/>
          <w:szCs w:val="22"/>
        </w:rPr>
      </w:pPr>
    </w:p>
    <w:p w:rsidR="00836F14" w:rsidRPr="00035DA4" w:rsidRDefault="00426DEB" w:rsidP="00035DA4">
      <w:pPr>
        <w:pStyle w:val="PargrafodaLista1"/>
        <w:numPr>
          <w:ilvl w:val="0"/>
          <w:numId w:val="15"/>
        </w:numPr>
        <w:tabs>
          <w:tab w:val="left" w:pos="1290"/>
        </w:tabs>
        <w:jc w:val="both"/>
        <w:rPr>
          <w:rFonts w:asciiTheme="minorHAnsi" w:hAnsiTheme="minorHAnsi" w:cs="Arial"/>
          <w:color w:val="00B050"/>
          <w:sz w:val="22"/>
          <w:szCs w:val="22"/>
        </w:rPr>
      </w:pPr>
      <w:r w:rsidRPr="00035DA4">
        <w:rPr>
          <w:rFonts w:asciiTheme="minorHAnsi" w:hAnsiTheme="minorHAnsi" w:cs="Arial"/>
          <w:sz w:val="22"/>
          <w:szCs w:val="22"/>
        </w:rPr>
        <w:t>Ficha de Inscrição (Anexo I) -</w:t>
      </w:r>
      <w:r w:rsidR="00836F14" w:rsidRPr="00035DA4">
        <w:rPr>
          <w:rFonts w:asciiTheme="minorHAnsi" w:hAnsiTheme="minorHAnsi" w:cs="Arial"/>
          <w:sz w:val="22"/>
          <w:szCs w:val="22"/>
        </w:rPr>
        <w:t xml:space="preserve"> preenchida, </w:t>
      </w:r>
      <w:r w:rsidR="00035DA4" w:rsidRPr="00035DA4">
        <w:rPr>
          <w:rFonts w:asciiTheme="minorHAnsi" w:hAnsiTheme="minorHAnsi" w:cs="Arial"/>
          <w:sz w:val="22"/>
          <w:szCs w:val="22"/>
        </w:rPr>
        <w:t xml:space="preserve">datada e assinada pelo </w:t>
      </w:r>
      <w:r w:rsidR="00035DA4" w:rsidRPr="00035DA4">
        <w:rPr>
          <w:rFonts w:asciiTheme="minorHAnsi" w:hAnsiTheme="minorHAnsi" w:cs="Arial"/>
          <w:sz w:val="22"/>
          <w:szCs w:val="22"/>
          <w:shd w:val="clear" w:color="auto" w:fill="FFFFFF" w:themeFill="background1"/>
        </w:rPr>
        <w:t>proponente;</w:t>
      </w:r>
    </w:p>
    <w:p w:rsidR="00836F14" w:rsidRPr="00035DA4" w:rsidRDefault="00836F14" w:rsidP="00035DA4">
      <w:pPr>
        <w:pStyle w:val="PargrafodaLista1"/>
        <w:numPr>
          <w:ilvl w:val="0"/>
          <w:numId w:val="15"/>
        </w:numPr>
        <w:tabs>
          <w:tab w:val="left" w:pos="1290"/>
        </w:tabs>
        <w:jc w:val="both"/>
        <w:rPr>
          <w:rFonts w:asciiTheme="minorHAnsi" w:hAnsiTheme="minorHAnsi" w:cs="Arial"/>
          <w:color w:val="00B050"/>
          <w:sz w:val="22"/>
          <w:szCs w:val="22"/>
        </w:rPr>
      </w:pPr>
      <w:r w:rsidRPr="00035DA4">
        <w:rPr>
          <w:rFonts w:asciiTheme="minorHAnsi" w:hAnsiTheme="minorHAnsi" w:cs="Arial"/>
          <w:sz w:val="22"/>
          <w:szCs w:val="22"/>
        </w:rPr>
        <w:t>Currículo;</w:t>
      </w:r>
    </w:p>
    <w:p w:rsidR="00836F14" w:rsidRPr="00035DA4" w:rsidRDefault="00836F14" w:rsidP="00035DA4">
      <w:pPr>
        <w:pStyle w:val="PargrafodaLista1"/>
        <w:numPr>
          <w:ilvl w:val="0"/>
          <w:numId w:val="15"/>
        </w:numPr>
        <w:tabs>
          <w:tab w:val="left" w:pos="1290"/>
        </w:tabs>
        <w:jc w:val="both"/>
        <w:rPr>
          <w:rFonts w:asciiTheme="minorHAnsi" w:hAnsiTheme="minorHAnsi" w:cs="Arial"/>
          <w:color w:val="00B050"/>
          <w:sz w:val="22"/>
          <w:szCs w:val="22"/>
        </w:rPr>
      </w:pPr>
      <w:r w:rsidRPr="00035DA4">
        <w:rPr>
          <w:rFonts w:asciiTheme="minorHAnsi" w:hAnsiTheme="minorHAnsi" w:cs="Arial"/>
          <w:sz w:val="22"/>
          <w:szCs w:val="22"/>
        </w:rPr>
        <w:t>Comprovações curriculares</w:t>
      </w:r>
      <w:r w:rsidR="00617B8D" w:rsidRPr="00035DA4">
        <w:rPr>
          <w:rFonts w:asciiTheme="minorHAnsi" w:hAnsiTheme="minorHAnsi" w:cs="Arial"/>
          <w:sz w:val="22"/>
          <w:szCs w:val="22"/>
        </w:rPr>
        <w:t xml:space="preserve"> </w:t>
      </w:r>
      <w:r w:rsidR="00734F26" w:rsidRPr="00035DA4">
        <w:rPr>
          <w:rFonts w:asciiTheme="minorHAnsi" w:hAnsiTheme="minorHAnsi" w:cs="Arial"/>
          <w:sz w:val="22"/>
          <w:szCs w:val="22"/>
        </w:rPr>
        <w:t>-</w:t>
      </w:r>
      <w:r w:rsidR="00617B8D" w:rsidRPr="00035DA4">
        <w:rPr>
          <w:rFonts w:asciiTheme="minorHAnsi" w:hAnsiTheme="minorHAnsi" w:cs="Arial"/>
          <w:sz w:val="22"/>
          <w:szCs w:val="22"/>
        </w:rPr>
        <w:t xml:space="preserve"> </w:t>
      </w:r>
      <w:r w:rsidR="00734F26" w:rsidRPr="00035DA4">
        <w:rPr>
          <w:rFonts w:asciiTheme="minorHAnsi" w:hAnsiTheme="minorHAnsi" w:cs="Arial"/>
          <w:sz w:val="22"/>
          <w:szCs w:val="22"/>
        </w:rPr>
        <w:t xml:space="preserve">datadas e </w:t>
      </w:r>
      <w:r w:rsidR="00E65F96" w:rsidRPr="00035DA4">
        <w:rPr>
          <w:rFonts w:asciiTheme="minorHAnsi" w:hAnsiTheme="minorHAnsi" w:cs="Calibri"/>
          <w:sz w:val="22"/>
          <w:szCs w:val="22"/>
          <w:lang w:eastAsia="pt-BR"/>
        </w:rPr>
        <w:t>apresentadas de forma impressa</w:t>
      </w:r>
      <w:r w:rsidR="00F31794" w:rsidRPr="00035DA4">
        <w:rPr>
          <w:rFonts w:asciiTheme="minorHAnsi" w:hAnsiTheme="minorHAnsi" w:cs="Calibri"/>
          <w:sz w:val="22"/>
          <w:szCs w:val="22"/>
          <w:lang w:eastAsia="pt-BR"/>
        </w:rPr>
        <w:t xml:space="preserve"> ou digital</w:t>
      </w:r>
      <w:r w:rsidR="00C7174E" w:rsidRPr="00035DA4">
        <w:rPr>
          <w:rFonts w:asciiTheme="minorHAnsi" w:hAnsiTheme="minorHAnsi" w:cs="Calibri"/>
          <w:sz w:val="22"/>
          <w:szCs w:val="22"/>
          <w:lang w:eastAsia="pt-BR"/>
        </w:rPr>
        <w:t>izada</w:t>
      </w:r>
      <w:r w:rsidR="00E65F96" w:rsidRPr="00035DA4">
        <w:rPr>
          <w:rFonts w:asciiTheme="minorHAnsi" w:hAnsiTheme="minorHAnsi" w:cs="Calibri"/>
          <w:sz w:val="22"/>
          <w:szCs w:val="22"/>
          <w:lang w:eastAsia="pt-BR"/>
        </w:rPr>
        <w:t>.</w:t>
      </w:r>
    </w:p>
    <w:p w:rsidR="002651E6" w:rsidRPr="00C473D0" w:rsidRDefault="002651E6" w:rsidP="00F504C3">
      <w:pPr>
        <w:pStyle w:val="WW-Default"/>
        <w:jc w:val="both"/>
        <w:rPr>
          <w:rFonts w:asciiTheme="minorHAnsi" w:hAnsiTheme="minorHAnsi"/>
          <w:sz w:val="22"/>
          <w:szCs w:val="22"/>
        </w:rPr>
      </w:pPr>
    </w:p>
    <w:p w:rsidR="002651E6" w:rsidRPr="00C473D0" w:rsidRDefault="006A41E5" w:rsidP="00142022">
      <w:pPr>
        <w:pStyle w:val="PargrafodaLista"/>
        <w:numPr>
          <w:ilvl w:val="1"/>
          <w:numId w:val="6"/>
        </w:numPr>
        <w:tabs>
          <w:tab w:val="left" w:pos="-426"/>
        </w:tabs>
        <w:suppressAutoHyphens/>
        <w:autoSpaceDE w:val="0"/>
        <w:spacing w:after="0" w:line="240" w:lineRule="auto"/>
        <w:ind w:left="-426" w:firstLine="0"/>
        <w:jc w:val="both"/>
        <w:rPr>
          <w:rFonts w:cs="Arial"/>
        </w:rPr>
      </w:pPr>
      <w:r>
        <w:rPr>
          <w:rFonts w:cs="Arial"/>
        </w:rPr>
        <w:t>Ao realizar a sua inscrição</w:t>
      </w:r>
      <w:r w:rsidR="002651E6" w:rsidRPr="00C473D0">
        <w:rPr>
          <w:rFonts w:cs="Arial"/>
        </w:rPr>
        <w:t xml:space="preserve"> o </w:t>
      </w:r>
      <w:r w:rsidR="00035DA4" w:rsidRPr="00035DA4">
        <w:rPr>
          <w:rFonts w:cs="Arial"/>
          <w:shd w:val="clear" w:color="auto" w:fill="FFFFFF" w:themeFill="background1"/>
        </w:rPr>
        <w:t>proponente</w:t>
      </w:r>
      <w:r w:rsidR="002651E6" w:rsidRPr="00C473D0">
        <w:rPr>
          <w:rFonts w:cs="Arial"/>
        </w:rPr>
        <w:t xml:space="preserve"> estará, automaticamente, de pleno acordo com as norma</w:t>
      </w:r>
      <w:r w:rsidR="00142022" w:rsidRPr="00C473D0">
        <w:rPr>
          <w:rFonts w:cs="Arial"/>
        </w:rPr>
        <w:t>s desta convocatória e seu anexo</w:t>
      </w:r>
      <w:r w:rsidR="002651E6" w:rsidRPr="00C473D0">
        <w:rPr>
          <w:rFonts w:cs="Arial"/>
        </w:rPr>
        <w:t xml:space="preserve">. </w:t>
      </w:r>
    </w:p>
    <w:p w:rsidR="00750D5F" w:rsidRPr="00C473D0" w:rsidRDefault="00750D5F" w:rsidP="00750D5F">
      <w:pPr>
        <w:pStyle w:val="Default"/>
        <w:jc w:val="both"/>
        <w:rPr>
          <w:rFonts w:asciiTheme="minorHAnsi" w:hAnsiTheme="minorHAnsi"/>
          <w:b/>
          <w:sz w:val="22"/>
          <w:szCs w:val="22"/>
          <w:highlight w:val="cyan"/>
        </w:rPr>
      </w:pPr>
    </w:p>
    <w:p w:rsidR="00750D5F" w:rsidRPr="00C473D0" w:rsidRDefault="00750D5F" w:rsidP="00750D5F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b/>
          <w:sz w:val="22"/>
          <w:szCs w:val="22"/>
        </w:rPr>
      </w:pPr>
      <w:r w:rsidRPr="00C473D0">
        <w:rPr>
          <w:rFonts w:asciiTheme="minorHAnsi" w:hAnsiTheme="minorHAnsi"/>
          <w:b/>
          <w:bCs/>
          <w:color w:val="auto"/>
          <w:sz w:val="22"/>
          <w:szCs w:val="22"/>
        </w:rPr>
        <w:t>DO PRAZO, LOCAL E ENCAMINHAMENTO DAS INSCRIÇÕES</w:t>
      </w:r>
    </w:p>
    <w:p w:rsidR="00750D5F" w:rsidRPr="00D431D1" w:rsidRDefault="00750D5F" w:rsidP="00750D5F">
      <w:pPr>
        <w:suppressAutoHyphens/>
        <w:autoSpaceDE w:val="0"/>
        <w:spacing w:after="0" w:line="240" w:lineRule="auto"/>
        <w:jc w:val="both"/>
        <w:rPr>
          <w:rFonts w:cs="Calibri"/>
          <w:b/>
          <w:highlight w:val="yellow"/>
        </w:rPr>
      </w:pPr>
    </w:p>
    <w:p w:rsidR="00750D5F" w:rsidRPr="00D431D1" w:rsidRDefault="00750D5F" w:rsidP="00750D5F">
      <w:pPr>
        <w:pStyle w:val="PargrafodaLista"/>
        <w:numPr>
          <w:ilvl w:val="1"/>
          <w:numId w:val="6"/>
        </w:numPr>
        <w:suppressAutoHyphens/>
        <w:autoSpaceDE w:val="0"/>
        <w:spacing w:after="0" w:line="240" w:lineRule="auto"/>
        <w:ind w:left="-426" w:firstLine="0"/>
        <w:jc w:val="both"/>
        <w:rPr>
          <w:rFonts w:cs="Arial"/>
        </w:rPr>
      </w:pPr>
      <w:r w:rsidRPr="00D431D1">
        <w:rPr>
          <w:rFonts w:cs="Arial"/>
        </w:rPr>
        <w:t>A</w:t>
      </w:r>
      <w:r w:rsidRPr="00D431D1">
        <w:rPr>
          <w:rFonts w:cs="Arial"/>
          <w:bCs/>
        </w:rPr>
        <w:t xml:space="preserve">s inscrições </w:t>
      </w:r>
      <w:r w:rsidRPr="00D431D1">
        <w:rPr>
          <w:rFonts w:cs="Arial"/>
          <w:b/>
        </w:rPr>
        <w:t>deverão</w:t>
      </w:r>
      <w:r w:rsidRPr="00D431D1">
        <w:rPr>
          <w:rFonts w:cs="Arial"/>
          <w:bCs/>
        </w:rPr>
        <w:t xml:space="preserve"> ser realizadas no período de </w:t>
      </w:r>
      <w:r w:rsidR="003C65ED" w:rsidRPr="00D431D1">
        <w:rPr>
          <w:rFonts w:cs="Arial"/>
          <w:b/>
          <w:shd w:val="clear" w:color="auto" w:fill="FFFFFF" w:themeFill="background1"/>
        </w:rPr>
        <w:t>2</w:t>
      </w:r>
      <w:r w:rsidR="00585152" w:rsidRPr="00D431D1">
        <w:rPr>
          <w:rFonts w:cs="Arial"/>
          <w:b/>
          <w:shd w:val="clear" w:color="auto" w:fill="FFFFFF" w:themeFill="background1"/>
        </w:rPr>
        <w:t>4</w:t>
      </w:r>
      <w:r w:rsidR="003C65ED" w:rsidRPr="00D431D1">
        <w:rPr>
          <w:rFonts w:cs="Arial"/>
          <w:b/>
          <w:shd w:val="clear" w:color="auto" w:fill="FFFFFF" w:themeFill="background1"/>
        </w:rPr>
        <w:t xml:space="preserve"> de fevereiro</w:t>
      </w:r>
      <w:r w:rsidR="008513C5" w:rsidRPr="00D431D1">
        <w:rPr>
          <w:rFonts w:cs="Arial"/>
          <w:b/>
          <w:shd w:val="clear" w:color="auto" w:fill="FFFFFF" w:themeFill="background1"/>
        </w:rPr>
        <w:t xml:space="preserve"> </w:t>
      </w:r>
      <w:r w:rsidRPr="00D431D1">
        <w:rPr>
          <w:rFonts w:cs="Arial"/>
          <w:b/>
          <w:shd w:val="clear" w:color="auto" w:fill="FFFFFF" w:themeFill="background1"/>
        </w:rPr>
        <w:t xml:space="preserve">a </w:t>
      </w:r>
      <w:r w:rsidR="003C65ED" w:rsidRPr="00D431D1">
        <w:rPr>
          <w:rFonts w:cs="Arial"/>
          <w:b/>
          <w:shd w:val="clear" w:color="auto" w:fill="FFFFFF" w:themeFill="background1"/>
        </w:rPr>
        <w:t>01 de março</w:t>
      </w:r>
      <w:r w:rsidRPr="00D431D1">
        <w:rPr>
          <w:rFonts w:cs="Arial"/>
          <w:b/>
        </w:rPr>
        <w:t xml:space="preserve"> </w:t>
      </w:r>
      <w:r w:rsidR="00035DA4" w:rsidRPr="00D431D1">
        <w:rPr>
          <w:rFonts w:cs="Arial"/>
          <w:b/>
        </w:rPr>
        <w:t>de 2016</w:t>
      </w:r>
      <w:r w:rsidRPr="00D431D1">
        <w:rPr>
          <w:rFonts w:cs="Arial"/>
          <w:b/>
        </w:rPr>
        <w:t xml:space="preserve">, </w:t>
      </w:r>
      <w:r w:rsidRPr="00D431D1">
        <w:rPr>
          <w:rFonts w:cs="Arial"/>
          <w:bCs/>
        </w:rPr>
        <w:t xml:space="preserve">de 2ª a 6ª feira, </w:t>
      </w:r>
      <w:r w:rsidRPr="00D431D1">
        <w:rPr>
          <w:rFonts w:cs="Arial"/>
        </w:rPr>
        <w:t>no horário das 8 às 17h</w:t>
      </w:r>
      <w:r w:rsidRPr="00D431D1">
        <w:rPr>
          <w:rFonts w:cs="Arial"/>
          <w:b/>
        </w:rPr>
        <w:t xml:space="preserve">, </w:t>
      </w:r>
      <w:r w:rsidRPr="00D431D1">
        <w:t xml:space="preserve">no </w:t>
      </w:r>
      <w:r w:rsidRPr="00D431D1">
        <w:rPr>
          <w:bCs/>
        </w:rPr>
        <w:t>Protocolo Geral</w:t>
      </w:r>
      <w:r w:rsidRPr="00D431D1">
        <w:rPr>
          <w:b/>
          <w:bCs/>
        </w:rPr>
        <w:t xml:space="preserve"> </w:t>
      </w:r>
      <w:r w:rsidR="00E30CF2" w:rsidRPr="00D431D1">
        <w:t xml:space="preserve">da sede da </w:t>
      </w:r>
      <w:proofErr w:type="spellStart"/>
      <w:r w:rsidR="00E30CF2" w:rsidRPr="00D431D1">
        <w:t>Secult</w:t>
      </w:r>
      <w:proofErr w:type="spellEnd"/>
      <w:r w:rsidR="00534602" w:rsidRPr="00D431D1">
        <w:t xml:space="preserve">-PE| </w:t>
      </w:r>
      <w:r w:rsidR="00E30CF2" w:rsidRPr="00D431D1">
        <w:t>Fundarpe</w:t>
      </w:r>
      <w:r w:rsidRPr="00D431D1">
        <w:t>, localizada à Rua da Aurora, 463/469 - Boa Vista - Recife/PE.</w:t>
      </w:r>
    </w:p>
    <w:p w:rsidR="00750D5F" w:rsidRPr="00D431D1" w:rsidRDefault="00750D5F" w:rsidP="00750D5F">
      <w:pPr>
        <w:pStyle w:val="PargrafodaLista"/>
        <w:suppressAutoHyphens/>
        <w:autoSpaceDE w:val="0"/>
        <w:spacing w:after="0" w:line="240" w:lineRule="auto"/>
        <w:ind w:left="0"/>
        <w:jc w:val="both"/>
        <w:rPr>
          <w:rFonts w:cs="Arial"/>
        </w:rPr>
      </w:pPr>
    </w:p>
    <w:p w:rsidR="00E30CF2" w:rsidRDefault="00750D5F" w:rsidP="00750D5F">
      <w:pPr>
        <w:pStyle w:val="Default"/>
        <w:numPr>
          <w:ilvl w:val="1"/>
          <w:numId w:val="6"/>
        </w:numPr>
        <w:ind w:left="-426" w:firstLine="0"/>
        <w:jc w:val="both"/>
        <w:rPr>
          <w:rFonts w:asciiTheme="minorHAnsi" w:hAnsiTheme="minorHAnsi"/>
          <w:color w:val="auto"/>
          <w:sz w:val="22"/>
          <w:szCs w:val="22"/>
        </w:rPr>
      </w:pPr>
      <w:r w:rsidRPr="00D431D1">
        <w:rPr>
          <w:rFonts w:asciiTheme="minorHAnsi" w:hAnsiTheme="minorHAnsi" w:cs="Arial"/>
          <w:color w:val="auto"/>
          <w:sz w:val="22"/>
          <w:szCs w:val="22"/>
        </w:rPr>
        <w:t xml:space="preserve">Serão aceitas inscrições via Correios, enviadas por Sedex, com Aviso de Recebimento (A.R.) </w:t>
      </w:r>
      <w:r w:rsidRPr="00D431D1">
        <w:rPr>
          <w:rFonts w:asciiTheme="minorHAnsi" w:hAnsiTheme="minorHAnsi" w:cs="Arial"/>
          <w:b/>
          <w:bCs/>
          <w:color w:val="auto"/>
          <w:sz w:val="22"/>
          <w:szCs w:val="22"/>
        </w:rPr>
        <w:t>até o</w:t>
      </w:r>
      <w:r w:rsidRPr="00D431D1">
        <w:rPr>
          <w:rFonts w:asciiTheme="minorHAnsi" w:hAnsiTheme="minorHAnsi" w:cs="Arial"/>
          <w:b/>
          <w:color w:val="auto"/>
          <w:sz w:val="22"/>
          <w:szCs w:val="22"/>
        </w:rPr>
        <w:t xml:space="preserve"> dia </w:t>
      </w:r>
      <w:r w:rsidR="003C65ED" w:rsidRPr="00D431D1">
        <w:rPr>
          <w:rFonts w:cs="Arial"/>
          <w:b/>
          <w:color w:val="auto"/>
          <w:shd w:val="clear" w:color="auto" w:fill="FFFFFF" w:themeFill="background1"/>
        </w:rPr>
        <w:t>01 de março</w:t>
      </w:r>
      <w:r w:rsidR="00035DA4" w:rsidRPr="00D431D1">
        <w:rPr>
          <w:rFonts w:cs="Arial"/>
          <w:b/>
          <w:color w:val="auto"/>
        </w:rPr>
        <w:t xml:space="preserve"> de 2016</w:t>
      </w:r>
      <w:r w:rsidRPr="00D431D1">
        <w:rPr>
          <w:rFonts w:asciiTheme="minorHAnsi" w:hAnsiTheme="minorHAnsi" w:cs="Arial"/>
          <w:bCs/>
          <w:color w:val="auto"/>
          <w:sz w:val="22"/>
          <w:szCs w:val="22"/>
        </w:rPr>
        <w:t xml:space="preserve">, </w:t>
      </w:r>
      <w:r w:rsidRPr="00D431D1">
        <w:rPr>
          <w:rFonts w:asciiTheme="minorHAnsi" w:hAnsiTheme="minorHAnsi" w:cs="Arial"/>
          <w:color w:val="auto"/>
          <w:sz w:val="22"/>
          <w:szCs w:val="22"/>
        </w:rPr>
        <w:t xml:space="preserve">sendo </w:t>
      </w:r>
      <w:r w:rsidRPr="00D431D1">
        <w:rPr>
          <w:rFonts w:asciiTheme="minorHAnsi" w:hAnsiTheme="minorHAnsi" w:cs="Arial"/>
          <w:b/>
          <w:color w:val="auto"/>
          <w:sz w:val="22"/>
          <w:szCs w:val="22"/>
        </w:rPr>
        <w:t xml:space="preserve">desclassificadas </w:t>
      </w:r>
      <w:r w:rsidRPr="00D431D1">
        <w:rPr>
          <w:rFonts w:asciiTheme="minorHAnsi" w:hAnsiTheme="minorHAnsi" w:cs="Arial"/>
          <w:color w:val="auto"/>
          <w:sz w:val="22"/>
          <w:szCs w:val="22"/>
        </w:rPr>
        <w:t xml:space="preserve">as que forem postadas após esta data, </w:t>
      </w:r>
      <w:r w:rsidRPr="00D431D1">
        <w:rPr>
          <w:rFonts w:asciiTheme="minorHAnsi" w:hAnsiTheme="minorHAnsi"/>
          <w:color w:val="auto"/>
          <w:sz w:val="22"/>
          <w:szCs w:val="22"/>
        </w:rPr>
        <w:t xml:space="preserve">bem </w:t>
      </w:r>
      <w:r w:rsidRPr="00C473D0">
        <w:rPr>
          <w:rFonts w:asciiTheme="minorHAnsi" w:hAnsiTheme="minorHAnsi"/>
          <w:color w:val="auto"/>
          <w:sz w:val="22"/>
          <w:szCs w:val="22"/>
        </w:rPr>
        <w:t>como aquelas cujo Aviso de Recebimento (A.R.) seja</w:t>
      </w:r>
      <w:r w:rsidR="00813387">
        <w:rPr>
          <w:rFonts w:asciiTheme="minorHAnsi" w:hAnsiTheme="minorHAnsi"/>
          <w:color w:val="auto"/>
          <w:sz w:val="22"/>
          <w:szCs w:val="22"/>
        </w:rPr>
        <w:t xml:space="preserve"> posterior à data </w:t>
      </w:r>
      <w:r w:rsidR="00534602" w:rsidRPr="00C473D0">
        <w:rPr>
          <w:rFonts w:asciiTheme="minorHAnsi" w:hAnsiTheme="minorHAnsi"/>
          <w:color w:val="auto"/>
          <w:sz w:val="22"/>
          <w:szCs w:val="22"/>
        </w:rPr>
        <w:t>da Análise</w:t>
      </w:r>
      <w:r w:rsidR="00EC1D7F">
        <w:rPr>
          <w:rFonts w:asciiTheme="minorHAnsi" w:hAnsiTheme="minorHAnsi"/>
          <w:color w:val="auto"/>
          <w:sz w:val="22"/>
          <w:szCs w:val="22"/>
        </w:rPr>
        <w:t xml:space="preserve"> Curricular</w:t>
      </w:r>
      <w:r w:rsidRPr="00C473D0">
        <w:rPr>
          <w:rFonts w:asciiTheme="minorHAnsi" w:hAnsiTheme="minorHAnsi"/>
          <w:color w:val="auto"/>
          <w:sz w:val="22"/>
          <w:szCs w:val="22"/>
        </w:rPr>
        <w:t xml:space="preserve">, conforme o período discriminado no </w:t>
      </w:r>
      <w:r w:rsidR="005C7E89" w:rsidRPr="00FD32BD">
        <w:rPr>
          <w:rFonts w:asciiTheme="minorHAnsi" w:hAnsiTheme="minorHAnsi"/>
          <w:b/>
          <w:i/>
          <w:iCs/>
          <w:color w:val="auto"/>
          <w:sz w:val="22"/>
          <w:szCs w:val="22"/>
        </w:rPr>
        <w:t>item 9.1</w:t>
      </w:r>
      <w:r w:rsidRPr="00FD32BD">
        <w:rPr>
          <w:rFonts w:asciiTheme="minorHAnsi" w:hAnsiTheme="minorHAnsi"/>
          <w:i/>
          <w:iCs/>
          <w:color w:val="auto"/>
          <w:sz w:val="22"/>
          <w:szCs w:val="22"/>
        </w:rPr>
        <w:t>.</w:t>
      </w:r>
    </w:p>
    <w:p w:rsidR="00035DA4" w:rsidRPr="00035DA4" w:rsidRDefault="00035DA4" w:rsidP="00035DA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750D5F" w:rsidRPr="00C473D0" w:rsidRDefault="00750D5F" w:rsidP="00750D5F">
      <w:pPr>
        <w:pStyle w:val="Default"/>
        <w:numPr>
          <w:ilvl w:val="1"/>
          <w:numId w:val="6"/>
        </w:numPr>
        <w:ind w:left="-426" w:firstLine="0"/>
        <w:jc w:val="both"/>
        <w:rPr>
          <w:rFonts w:asciiTheme="minorHAnsi" w:hAnsiTheme="minorHAnsi"/>
          <w:color w:val="auto"/>
          <w:sz w:val="22"/>
          <w:szCs w:val="22"/>
        </w:rPr>
      </w:pPr>
      <w:r w:rsidRPr="00C473D0">
        <w:rPr>
          <w:rFonts w:asciiTheme="minorHAnsi" w:hAnsiTheme="minorHAnsi" w:cs="Arial"/>
          <w:sz w:val="22"/>
          <w:szCs w:val="22"/>
        </w:rPr>
        <w:t xml:space="preserve">As inscrições </w:t>
      </w:r>
      <w:r w:rsidRPr="00C473D0">
        <w:rPr>
          <w:rFonts w:asciiTheme="minorHAnsi" w:hAnsiTheme="minorHAnsi" w:cs="Arial"/>
          <w:b/>
          <w:sz w:val="22"/>
          <w:szCs w:val="22"/>
        </w:rPr>
        <w:t>deverão</w:t>
      </w:r>
      <w:r w:rsidRPr="00C473D0">
        <w:rPr>
          <w:rFonts w:asciiTheme="minorHAnsi" w:hAnsiTheme="minorHAnsi" w:cs="Arial"/>
          <w:sz w:val="22"/>
          <w:szCs w:val="22"/>
        </w:rPr>
        <w:t xml:space="preserve"> ser encami</w:t>
      </w:r>
      <w:r w:rsidR="00004CDE" w:rsidRPr="00C473D0">
        <w:rPr>
          <w:rFonts w:asciiTheme="minorHAnsi" w:hAnsiTheme="minorHAnsi" w:cs="Arial"/>
          <w:sz w:val="22"/>
          <w:szCs w:val="22"/>
        </w:rPr>
        <w:t xml:space="preserve">nhadas ao endereço da </w:t>
      </w:r>
      <w:proofErr w:type="spellStart"/>
      <w:r w:rsidR="00E30CF2" w:rsidRPr="00E30CF2">
        <w:rPr>
          <w:sz w:val="22"/>
          <w:szCs w:val="22"/>
        </w:rPr>
        <w:t>Secult</w:t>
      </w:r>
      <w:proofErr w:type="spellEnd"/>
      <w:r w:rsidR="00E30CF2" w:rsidRPr="00E30CF2">
        <w:rPr>
          <w:sz w:val="22"/>
          <w:szCs w:val="22"/>
        </w:rPr>
        <w:t>-PE| Fundarpe</w:t>
      </w:r>
      <w:r w:rsidRPr="00C473D0">
        <w:rPr>
          <w:rFonts w:asciiTheme="minorHAnsi" w:hAnsiTheme="minorHAnsi" w:cs="Arial"/>
          <w:sz w:val="22"/>
          <w:szCs w:val="22"/>
        </w:rPr>
        <w:t>, com as seguintes informações:</w:t>
      </w:r>
    </w:p>
    <w:p w:rsidR="005D638F" w:rsidRDefault="005D638F" w:rsidP="00780CD6">
      <w:pPr>
        <w:autoSpaceDE w:val="0"/>
        <w:spacing w:after="0" w:line="240" w:lineRule="auto"/>
        <w:jc w:val="both"/>
        <w:rPr>
          <w:rFonts w:cs="Arial"/>
          <w:b/>
        </w:rPr>
      </w:pPr>
    </w:p>
    <w:p w:rsidR="00750D5F" w:rsidRPr="00C473D0" w:rsidRDefault="00750D5F" w:rsidP="00750D5F">
      <w:pPr>
        <w:autoSpaceDE w:val="0"/>
        <w:spacing w:after="0" w:line="240" w:lineRule="auto"/>
        <w:ind w:hanging="426"/>
        <w:jc w:val="both"/>
        <w:rPr>
          <w:rFonts w:cs="Arial"/>
          <w:b/>
        </w:rPr>
      </w:pPr>
      <w:r w:rsidRPr="00C473D0">
        <w:rPr>
          <w:rFonts w:cs="Arial"/>
          <w:b/>
        </w:rPr>
        <w:t>Destinatário:</w:t>
      </w:r>
    </w:p>
    <w:p w:rsidR="00E30CF2" w:rsidRDefault="00E30CF2" w:rsidP="00780CD6">
      <w:pPr>
        <w:autoSpaceDE w:val="0"/>
        <w:spacing w:after="0" w:line="240" w:lineRule="auto"/>
        <w:ind w:hanging="426"/>
        <w:jc w:val="both"/>
        <w:rPr>
          <w:rFonts w:cs="Arial"/>
          <w:color w:val="000000"/>
        </w:rPr>
      </w:pPr>
      <w:proofErr w:type="spellStart"/>
      <w:r w:rsidRPr="00E30CF2">
        <w:t>Secult</w:t>
      </w:r>
      <w:proofErr w:type="spellEnd"/>
      <w:r w:rsidRPr="00E30CF2">
        <w:t>-PE| Fundarpe</w:t>
      </w:r>
    </w:p>
    <w:p w:rsidR="00780CD6" w:rsidRPr="00780CD6" w:rsidRDefault="00780CD6" w:rsidP="00780CD6">
      <w:pPr>
        <w:autoSpaceDE w:val="0"/>
        <w:spacing w:after="0" w:line="240" w:lineRule="auto"/>
        <w:ind w:hanging="426"/>
        <w:jc w:val="both"/>
        <w:rPr>
          <w:rFonts w:cs="Arial"/>
          <w:b/>
          <w:i/>
          <w:iCs/>
          <w:color w:val="000000"/>
        </w:rPr>
      </w:pPr>
      <w:r w:rsidRPr="00C473D0">
        <w:rPr>
          <w:rFonts w:cs="Arial"/>
          <w:color w:val="000000"/>
        </w:rPr>
        <w:t>CONVOCATÓRIA ESTADUAL PARA SELEÇÃO DE PROFISSIONAIS</w:t>
      </w:r>
    </w:p>
    <w:p w:rsidR="00750D5F" w:rsidRPr="00780CD6" w:rsidRDefault="00B028FF" w:rsidP="00780CD6">
      <w:pPr>
        <w:autoSpaceDE w:val="0"/>
        <w:spacing w:after="0" w:line="240" w:lineRule="auto"/>
        <w:ind w:hanging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Gerência de Política Cultural</w:t>
      </w:r>
      <w:r w:rsidR="00780CD6">
        <w:rPr>
          <w:rFonts w:cs="Arial"/>
          <w:color w:val="000000"/>
        </w:rPr>
        <w:t xml:space="preserve"> </w:t>
      </w:r>
      <w:r w:rsidR="00004CDE" w:rsidRPr="00C473D0">
        <w:rPr>
          <w:rFonts w:cs="Arial"/>
          <w:color w:val="000000"/>
        </w:rPr>
        <w:t>|</w:t>
      </w:r>
      <w:r w:rsidR="00750D5F" w:rsidRPr="00C473D0">
        <w:rPr>
          <w:rFonts w:cs="Arial"/>
          <w:color w:val="000000"/>
        </w:rPr>
        <w:t xml:space="preserve"> Coordenadoria de Artes Cênicas</w:t>
      </w:r>
    </w:p>
    <w:p w:rsidR="00750D5F" w:rsidRPr="00C473D0" w:rsidRDefault="00750D5F" w:rsidP="00750D5F">
      <w:pPr>
        <w:spacing w:after="0" w:line="240" w:lineRule="auto"/>
        <w:ind w:hanging="426"/>
        <w:jc w:val="both"/>
        <w:rPr>
          <w:rFonts w:cs="Arial"/>
          <w:color w:val="000000"/>
        </w:rPr>
      </w:pPr>
      <w:r w:rsidRPr="00C473D0">
        <w:rPr>
          <w:rFonts w:cs="Arial"/>
          <w:color w:val="000000"/>
        </w:rPr>
        <w:t>Rua da Aurora, 463/469 - Boa Vista - Recife-PE</w:t>
      </w:r>
    </w:p>
    <w:p w:rsidR="00750D5F" w:rsidRPr="00C473D0" w:rsidRDefault="00750D5F" w:rsidP="00750D5F">
      <w:pPr>
        <w:spacing w:after="0" w:line="240" w:lineRule="auto"/>
        <w:ind w:hanging="426"/>
        <w:jc w:val="both"/>
        <w:rPr>
          <w:rFonts w:cs="Arial"/>
          <w:iCs/>
          <w:color w:val="000000"/>
        </w:rPr>
      </w:pPr>
      <w:r w:rsidRPr="00C473D0">
        <w:rPr>
          <w:rFonts w:cs="Arial"/>
          <w:iCs/>
          <w:color w:val="000000"/>
        </w:rPr>
        <w:t>CEP: 50.050-000</w:t>
      </w:r>
    </w:p>
    <w:p w:rsidR="00750D5F" w:rsidRPr="00C473D0" w:rsidRDefault="00750D5F" w:rsidP="00750D5F">
      <w:pPr>
        <w:spacing w:after="0" w:line="240" w:lineRule="auto"/>
        <w:jc w:val="both"/>
        <w:rPr>
          <w:rFonts w:cs="Arial"/>
          <w:b/>
        </w:rPr>
      </w:pPr>
    </w:p>
    <w:p w:rsidR="00750D5F" w:rsidRPr="00C473D0" w:rsidRDefault="00750D5F" w:rsidP="00750D5F">
      <w:pPr>
        <w:spacing w:after="0" w:line="240" w:lineRule="auto"/>
        <w:ind w:hanging="426"/>
        <w:jc w:val="both"/>
        <w:rPr>
          <w:rFonts w:cs="Arial"/>
          <w:b/>
        </w:rPr>
      </w:pPr>
      <w:r w:rsidRPr="00C473D0">
        <w:rPr>
          <w:rFonts w:cs="Arial"/>
          <w:b/>
        </w:rPr>
        <w:t>Remetente:</w:t>
      </w:r>
    </w:p>
    <w:p w:rsidR="00750D5F" w:rsidRPr="00C473D0" w:rsidRDefault="00114D5F" w:rsidP="00750D5F">
      <w:pPr>
        <w:pStyle w:val="Ttulo7"/>
        <w:ind w:left="0" w:hanging="426"/>
        <w:rPr>
          <w:rFonts w:asciiTheme="minorHAnsi" w:hAnsiTheme="minorHAnsi" w:cs="Arial"/>
          <w:b w:val="0"/>
          <w:i w:val="0"/>
          <w:color w:val="000000"/>
          <w:sz w:val="22"/>
          <w:szCs w:val="22"/>
        </w:rPr>
      </w:pPr>
      <w:r w:rsidRPr="00C473D0">
        <w:rPr>
          <w:rFonts w:asciiTheme="minorHAnsi" w:hAnsiTheme="minorHAnsi" w:cs="Arial"/>
          <w:b w:val="0"/>
          <w:i w:val="0"/>
          <w:color w:val="000000"/>
          <w:sz w:val="22"/>
          <w:szCs w:val="22"/>
        </w:rPr>
        <w:t xml:space="preserve">Nome </w:t>
      </w:r>
      <w:r w:rsidR="00361166">
        <w:rPr>
          <w:rFonts w:asciiTheme="minorHAnsi" w:hAnsiTheme="minorHAnsi" w:cs="Arial"/>
          <w:b w:val="0"/>
          <w:i w:val="0"/>
          <w:color w:val="000000"/>
          <w:sz w:val="22"/>
          <w:szCs w:val="22"/>
        </w:rPr>
        <w:t xml:space="preserve">completo </w:t>
      </w:r>
      <w:r w:rsidRPr="00C473D0">
        <w:rPr>
          <w:rFonts w:asciiTheme="minorHAnsi" w:hAnsiTheme="minorHAnsi" w:cs="Arial"/>
          <w:b w:val="0"/>
          <w:i w:val="0"/>
          <w:color w:val="000000"/>
          <w:sz w:val="22"/>
          <w:szCs w:val="22"/>
        </w:rPr>
        <w:t>do</w:t>
      </w:r>
      <w:r w:rsidRPr="00035DA4">
        <w:rPr>
          <w:rFonts w:asciiTheme="minorHAnsi" w:hAnsiTheme="minorHAnsi" w:cs="Arial"/>
          <w:b w:val="0"/>
          <w:i w:val="0"/>
          <w:color w:val="000000"/>
          <w:sz w:val="22"/>
          <w:szCs w:val="22"/>
          <w:shd w:val="clear" w:color="auto" w:fill="FFFFFF" w:themeFill="background1"/>
        </w:rPr>
        <w:t xml:space="preserve"> </w:t>
      </w:r>
      <w:r w:rsidR="00035DA4" w:rsidRPr="00035DA4">
        <w:rPr>
          <w:rFonts w:asciiTheme="minorHAnsi" w:hAnsiTheme="minorHAnsi" w:cs="Arial"/>
          <w:b w:val="0"/>
          <w:i w:val="0"/>
          <w:color w:val="000000"/>
          <w:sz w:val="22"/>
          <w:szCs w:val="22"/>
          <w:shd w:val="clear" w:color="auto" w:fill="FFFFFF" w:themeFill="background1"/>
        </w:rPr>
        <w:t>proponente</w:t>
      </w:r>
    </w:p>
    <w:p w:rsidR="00750D5F" w:rsidRPr="00907F92" w:rsidRDefault="00004CDE" w:rsidP="00750D5F">
      <w:pPr>
        <w:pStyle w:val="Ttulo7"/>
        <w:tabs>
          <w:tab w:val="clear" w:pos="0"/>
          <w:tab w:val="num" w:pos="-426"/>
        </w:tabs>
        <w:ind w:left="-426" w:firstLine="0"/>
        <w:rPr>
          <w:rFonts w:asciiTheme="minorHAnsi" w:hAnsiTheme="minorHAnsi" w:cs="Arial"/>
          <w:b w:val="0"/>
          <w:i w:val="0"/>
          <w:color w:val="000000"/>
          <w:sz w:val="22"/>
          <w:szCs w:val="22"/>
          <w:highlight w:val="yellow"/>
        </w:rPr>
      </w:pPr>
      <w:proofErr w:type="gramStart"/>
      <w:r w:rsidRPr="00C473D0">
        <w:rPr>
          <w:rFonts w:asciiTheme="minorHAnsi" w:hAnsiTheme="minorHAnsi" w:cs="Arial"/>
          <w:b w:val="0"/>
          <w:i w:val="0"/>
          <w:color w:val="000000"/>
          <w:sz w:val="22"/>
          <w:szCs w:val="22"/>
        </w:rPr>
        <w:t>Opção(</w:t>
      </w:r>
      <w:proofErr w:type="spellStart"/>
      <w:proofErr w:type="gramEnd"/>
      <w:r w:rsidRPr="00C473D0">
        <w:rPr>
          <w:rFonts w:asciiTheme="minorHAnsi" w:hAnsiTheme="minorHAnsi" w:cs="Arial"/>
          <w:b w:val="0"/>
          <w:i w:val="0"/>
          <w:color w:val="000000"/>
          <w:sz w:val="22"/>
          <w:szCs w:val="22"/>
        </w:rPr>
        <w:t>ões</w:t>
      </w:r>
      <w:proofErr w:type="spellEnd"/>
      <w:r w:rsidRPr="00C473D0">
        <w:rPr>
          <w:rFonts w:asciiTheme="minorHAnsi" w:hAnsiTheme="minorHAnsi" w:cs="Arial"/>
          <w:b w:val="0"/>
          <w:i w:val="0"/>
          <w:color w:val="000000"/>
          <w:sz w:val="22"/>
          <w:szCs w:val="22"/>
        </w:rPr>
        <w:t>)</w:t>
      </w:r>
      <w:r w:rsidR="00750D5F" w:rsidRPr="00C473D0">
        <w:rPr>
          <w:rFonts w:asciiTheme="minorHAnsi" w:hAnsiTheme="minorHAnsi" w:cs="Arial"/>
          <w:b w:val="0"/>
          <w:i w:val="0"/>
          <w:color w:val="000000"/>
          <w:sz w:val="22"/>
          <w:szCs w:val="22"/>
        </w:rPr>
        <w:t xml:space="preserve"> de inscrição (registrar se </w:t>
      </w:r>
      <w:r w:rsidRPr="00C473D0">
        <w:rPr>
          <w:rFonts w:asciiTheme="minorHAnsi" w:hAnsiTheme="minorHAnsi" w:cs="Arial"/>
          <w:b w:val="0"/>
          <w:i w:val="0"/>
          <w:color w:val="000000"/>
          <w:sz w:val="22"/>
          <w:szCs w:val="22"/>
        </w:rPr>
        <w:t xml:space="preserve">a inscrição </w:t>
      </w:r>
      <w:r w:rsidR="00750D5F" w:rsidRPr="00C473D0">
        <w:rPr>
          <w:rFonts w:asciiTheme="minorHAnsi" w:hAnsiTheme="minorHAnsi" w:cs="Arial"/>
          <w:b w:val="0"/>
          <w:i w:val="0"/>
          <w:color w:val="000000"/>
          <w:sz w:val="22"/>
          <w:szCs w:val="22"/>
        </w:rPr>
        <w:t xml:space="preserve">é para compor a Comissão de Análise de Mérito Cultural, para a equipe de Visitas Técnicas </w:t>
      </w:r>
      <w:r w:rsidRPr="00C473D0">
        <w:rPr>
          <w:rFonts w:asciiTheme="minorHAnsi" w:hAnsiTheme="minorHAnsi" w:cs="Arial"/>
          <w:b w:val="0"/>
          <w:i w:val="0"/>
          <w:color w:val="000000"/>
          <w:sz w:val="22"/>
          <w:szCs w:val="22"/>
        </w:rPr>
        <w:t>ou para as</w:t>
      </w:r>
      <w:r w:rsidR="00750D5F" w:rsidRPr="00C473D0">
        <w:rPr>
          <w:rFonts w:asciiTheme="minorHAnsi" w:hAnsiTheme="minorHAnsi" w:cs="Arial"/>
          <w:b w:val="0"/>
          <w:i w:val="0"/>
          <w:color w:val="000000"/>
          <w:sz w:val="22"/>
          <w:szCs w:val="22"/>
        </w:rPr>
        <w:t xml:space="preserve"> duas atividades</w:t>
      </w:r>
      <w:r w:rsidR="00750D5F" w:rsidRPr="00361166">
        <w:rPr>
          <w:rFonts w:asciiTheme="minorHAnsi" w:hAnsiTheme="minorHAnsi" w:cs="Arial"/>
          <w:b w:val="0"/>
          <w:i w:val="0"/>
          <w:color w:val="000000"/>
          <w:sz w:val="22"/>
          <w:szCs w:val="22"/>
        </w:rPr>
        <w:t>)</w:t>
      </w:r>
    </w:p>
    <w:p w:rsidR="00750D5F" w:rsidRPr="00C473D0" w:rsidRDefault="00750D5F" w:rsidP="00750D5F">
      <w:pPr>
        <w:spacing w:after="0" w:line="240" w:lineRule="auto"/>
        <w:ind w:hanging="426"/>
        <w:jc w:val="both"/>
        <w:rPr>
          <w:rFonts w:cs="Arial"/>
          <w:color w:val="000000"/>
        </w:rPr>
      </w:pPr>
      <w:r w:rsidRPr="00C473D0">
        <w:rPr>
          <w:rFonts w:cs="Arial"/>
          <w:color w:val="000000"/>
        </w:rPr>
        <w:t>Endereço completo</w:t>
      </w:r>
    </w:p>
    <w:p w:rsidR="00750D5F" w:rsidRPr="00C473D0" w:rsidRDefault="00750D5F" w:rsidP="00750D5F">
      <w:pPr>
        <w:tabs>
          <w:tab w:val="left" w:pos="-5954"/>
        </w:tabs>
        <w:suppressAutoHyphens/>
        <w:autoSpaceDE w:val="0"/>
        <w:spacing w:after="0" w:line="240" w:lineRule="auto"/>
        <w:jc w:val="both"/>
        <w:rPr>
          <w:rFonts w:cs="Arial"/>
        </w:rPr>
      </w:pPr>
    </w:p>
    <w:p w:rsidR="00750D5F" w:rsidRPr="00C473D0" w:rsidRDefault="00750D5F" w:rsidP="00750D5F">
      <w:pPr>
        <w:pStyle w:val="PargrafodaLista"/>
        <w:numPr>
          <w:ilvl w:val="1"/>
          <w:numId w:val="6"/>
        </w:numPr>
        <w:tabs>
          <w:tab w:val="left" w:pos="-5954"/>
        </w:tabs>
        <w:suppressAutoHyphens/>
        <w:autoSpaceDE w:val="0"/>
        <w:spacing w:after="0" w:line="240" w:lineRule="auto"/>
        <w:ind w:left="0" w:hanging="426"/>
        <w:jc w:val="both"/>
        <w:rPr>
          <w:rFonts w:cs="Arial"/>
        </w:rPr>
      </w:pPr>
      <w:r w:rsidRPr="00C473D0">
        <w:rPr>
          <w:rFonts w:cs="Arial"/>
        </w:rPr>
        <w:t>Não serão aceitas inscrições enviadas por fax ou internet.</w:t>
      </w:r>
    </w:p>
    <w:p w:rsidR="00750D5F" w:rsidRPr="00C473D0" w:rsidRDefault="00750D5F" w:rsidP="00750D5F">
      <w:pPr>
        <w:pStyle w:val="WW-Default"/>
        <w:tabs>
          <w:tab w:val="left" w:pos="1290"/>
        </w:tabs>
        <w:jc w:val="both"/>
        <w:rPr>
          <w:rFonts w:asciiTheme="minorHAnsi" w:hAnsiTheme="minorHAnsi"/>
          <w:color w:val="00B050"/>
          <w:sz w:val="22"/>
          <w:szCs w:val="22"/>
        </w:rPr>
      </w:pPr>
    </w:p>
    <w:p w:rsidR="006937E5" w:rsidRDefault="00750D5F" w:rsidP="006937E5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b/>
          <w:bCs/>
          <w:lang w:eastAsia="pt-BR"/>
        </w:rPr>
      </w:pPr>
      <w:r w:rsidRPr="00C473D0">
        <w:rPr>
          <w:rFonts w:eastAsia="Times New Roman" w:cs="Calibri"/>
          <w:b/>
          <w:bCs/>
          <w:lang w:eastAsia="pt-BR"/>
        </w:rPr>
        <w:t>DOS IMPEDIMENTOS</w:t>
      </w:r>
    </w:p>
    <w:p w:rsidR="00513F09" w:rsidRDefault="00513F09" w:rsidP="00513F09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lang w:eastAsia="pt-BR"/>
        </w:rPr>
      </w:pPr>
    </w:p>
    <w:p w:rsidR="00513F09" w:rsidRPr="00E30CF2" w:rsidRDefault="00513F09" w:rsidP="00513F09">
      <w:pPr>
        <w:pStyle w:val="PargrafodaList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hanging="426"/>
        <w:rPr>
          <w:rFonts w:ascii="Calibri" w:hAnsi="Calibri" w:cs="Calibri"/>
        </w:rPr>
      </w:pPr>
      <w:r w:rsidRPr="00E30CF2">
        <w:rPr>
          <w:rFonts w:ascii="Calibri" w:hAnsi="Calibri" w:cs="Calibri"/>
        </w:rPr>
        <w:t xml:space="preserve">Não será permitida a inscrição de </w:t>
      </w:r>
      <w:r w:rsidR="00D02ED6" w:rsidRPr="00D02ED6">
        <w:rPr>
          <w:rFonts w:ascii="Calibri" w:hAnsi="Calibri" w:cs="Calibri"/>
          <w:shd w:val="clear" w:color="auto" w:fill="FFFFFF" w:themeFill="background1"/>
        </w:rPr>
        <w:t>proponente</w:t>
      </w:r>
      <w:r w:rsidRPr="00E30CF2">
        <w:rPr>
          <w:rFonts w:ascii="Calibri" w:hAnsi="Calibri" w:cs="Calibri"/>
        </w:rPr>
        <w:t xml:space="preserve"> que se enquadre nos seguintes casos:</w:t>
      </w:r>
    </w:p>
    <w:p w:rsidR="00513F09" w:rsidRPr="00E30CF2" w:rsidRDefault="00513F09" w:rsidP="00513F09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</w:rPr>
      </w:pPr>
    </w:p>
    <w:p w:rsidR="00B028FF" w:rsidRPr="00E30CF2" w:rsidRDefault="00D02ED6" w:rsidP="00533F05">
      <w:pPr>
        <w:pStyle w:val="PargrafodaLista"/>
        <w:numPr>
          <w:ilvl w:val="0"/>
          <w:numId w:val="28"/>
        </w:numPr>
        <w:tabs>
          <w:tab w:val="left" w:pos="8504"/>
        </w:tabs>
        <w:spacing w:after="0" w:line="240" w:lineRule="auto"/>
        <w:ind w:left="0" w:hanging="425"/>
        <w:jc w:val="both"/>
      </w:pPr>
      <w:proofErr w:type="gramStart"/>
      <w:r>
        <w:t>q</w:t>
      </w:r>
      <w:r w:rsidR="009F12F5" w:rsidRPr="00E30CF2">
        <w:t>ue</w:t>
      </w:r>
      <w:proofErr w:type="gramEnd"/>
      <w:r w:rsidR="009F12F5" w:rsidRPr="00E30CF2">
        <w:t xml:space="preserve"> manifeste i</w:t>
      </w:r>
      <w:r w:rsidR="00553450" w:rsidRPr="00E30CF2">
        <w:t>nteresse, direto ou indireto, remoto ou i</w:t>
      </w:r>
      <w:r w:rsidR="00B028FF" w:rsidRPr="00E30CF2">
        <w:t xml:space="preserve">mediato, no resultado da proposta a </w:t>
      </w:r>
      <w:r w:rsidR="009F12F5" w:rsidRPr="00E30CF2">
        <w:t xml:space="preserve">ser avaliada, assim como </w:t>
      </w:r>
      <w:r w:rsidR="00553450" w:rsidRPr="00E30CF2">
        <w:t>seus cônjuges, companheiros ou parentes, em linha reta, colateral o</w:t>
      </w:r>
      <w:r w:rsidR="00907F92" w:rsidRPr="00E30CF2">
        <w:t>u por afinidade, até o 2</w:t>
      </w:r>
      <w:r w:rsidR="00B028FF" w:rsidRPr="00E30CF2">
        <w:t>º grau;</w:t>
      </w:r>
    </w:p>
    <w:p w:rsidR="00553450" w:rsidRPr="00E30CF2" w:rsidRDefault="00D02ED6" w:rsidP="00533F05">
      <w:pPr>
        <w:pStyle w:val="PargrafodaLista"/>
        <w:numPr>
          <w:ilvl w:val="0"/>
          <w:numId w:val="28"/>
        </w:numPr>
        <w:tabs>
          <w:tab w:val="left" w:pos="8504"/>
        </w:tabs>
        <w:spacing w:after="0" w:line="240" w:lineRule="auto"/>
        <w:ind w:left="0" w:hanging="425"/>
        <w:jc w:val="both"/>
      </w:pPr>
      <w:proofErr w:type="gramStart"/>
      <w:r>
        <w:t>q</w:t>
      </w:r>
      <w:r w:rsidR="009F12F5" w:rsidRPr="00E30CF2">
        <w:t>ue</w:t>
      </w:r>
      <w:proofErr w:type="gramEnd"/>
      <w:r w:rsidR="009F12F5" w:rsidRPr="00E30CF2">
        <w:t xml:space="preserve"> tenha participado como c</w:t>
      </w:r>
      <w:r w:rsidR="00553450" w:rsidRPr="00E30CF2">
        <w:t>olaborador na elaboração da proposta apresentada ou da instituição proponente nos últimos 02 (dois) anos, ou se tal situação ocorre quanto ao cônjuge, companheiro ou parente em linha reta, col</w:t>
      </w:r>
      <w:r w:rsidR="00907F92" w:rsidRPr="00E30CF2">
        <w:t>ateral ou por afinidade, até o 2</w:t>
      </w:r>
      <w:r w:rsidR="00553450" w:rsidRPr="00E30CF2">
        <w:t>º grau;</w:t>
      </w:r>
    </w:p>
    <w:p w:rsidR="00907F92" w:rsidRPr="00E30CF2" w:rsidRDefault="00D02ED6" w:rsidP="00533F05">
      <w:pPr>
        <w:pStyle w:val="PargrafodaLista"/>
        <w:numPr>
          <w:ilvl w:val="0"/>
          <w:numId w:val="28"/>
        </w:numPr>
        <w:tabs>
          <w:tab w:val="left" w:pos="8504"/>
        </w:tabs>
        <w:spacing w:after="0" w:line="240" w:lineRule="auto"/>
        <w:ind w:left="0" w:hanging="425"/>
        <w:jc w:val="both"/>
      </w:pPr>
      <w:proofErr w:type="gramStart"/>
      <w:r>
        <w:rPr>
          <w:rFonts w:cs="Arial"/>
        </w:rPr>
        <w:t>q</w:t>
      </w:r>
      <w:r w:rsidR="009F12F5" w:rsidRPr="00E30CF2">
        <w:rPr>
          <w:rFonts w:cs="Arial"/>
        </w:rPr>
        <w:t>ue</w:t>
      </w:r>
      <w:proofErr w:type="gramEnd"/>
      <w:r w:rsidR="009F12F5" w:rsidRPr="00E30CF2">
        <w:rPr>
          <w:rFonts w:cs="Arial"/>
        </w:rPr>
        <w:t xml:space="preserve"> seja s</w:t>
      </w:r>
      <w:r w:rsidR="00156DA8" w:rsidRPr="00E30CF2">
        <w:rPr>
          <w:rFonts w:cs="Arial"/>
        </w:rPr>
        <w:t>ervi</w:t>
      </w:r>
      <w:r w:rsidR="009F12F5" w:rsidRPr="00E30CF2">
        <w:rPr>
          <w:rFonts w:cs="Arial"/>
        </w:rPr>
        <w:t>dor</w:t>
      </w:r>
      <w:r>
        <w:rPr>
          <w:rFonts w:cs="Arial"/>
        </w:rPr>
        <w:t xml:space="preserve"> do Sistema</w:t>
      </w:r>
      <w:r w:rsidR="00156DA8" w:rsidRPr="00E30CF2">
        <w:rPr>
          <w:rFonts w:cs="Arial"/>
        </w:rPr>
        <w:t xml:space="preserve"> </w:t>
      </w:r>
      <w:proofErr w:type="spellStart"/>
      <w:r w:rsidR="00E30CF2" w:rsidRPr="00E30CF2">
        <w:t>Secult</w:t>
      </w:r>
      <w:proofErr w:type="spellEnd"/>
      <w:r>
        <w:t xml:space="preserve">-PE| </w:t>
      </w:r>
      <w:r w:rsidR="00E30CF2" w:rsidRPr="00E30CF2">
        <w:t>Fundarpe</w:t>
      </w:r>
      <w:r w:rsidR="00E30CF2" w:rsidRPr="00E30CF2">
        <w:rPr>
          <w:rFonts w:cs="Arial"/>
          <w:lang w:eastAsia="pt-BR"/>
        </w:rPr>
        <w:t xml:space="preserve"> </w:t>
      </w:r>
      <w:r w:rsidR="009F12F5" w:rsidRPr="00E30CF2">
        <w:rPr>
          <w:rFonts w:cs="Arial"/>
          <w:lang w:eastAsia="pt-BR"/>
        </w:rPr>
        <w:t xml:space="preserve">(incluindo-se </w:t>
      </w:r>
      <w:r w:rsidR="00156DA8" w:rsidRPr="00E30CF2">
        <w:rPr>
          <w:rFonts w:cs="Arial"/>
          <w:lang w:eastAsia="pt-BR"/>
        </w:rPr>
        <w:t>terceirizados,</w:t>
      </w:r>
      <w:r w:rsidR="00156DA8" w:rsidRPr="00E30CF2">
        <w:rPr>
          <w:rFonts w:cs="Arial"/>
        </w:rPr>
        <w:t xml:space="preserve"> </w:t>
      </w:r>
      <w:r w:rsidR="00156DA8" w:rsidRPr="00E30CF2">
        <w:rPr>
          <w:rFonts w:cs="Arial"/>
          <w:lang w:eastAsia="pt-BR"/>
        </w:rPr>
        <w:t>ocupantes de cargos comissionados e demais profissionais que tenham vínculos diretos com esses órgãos)</w:t>
      </w:r>
      <w:r w:rsidR="00156DA8" w:rsidRPr="00E30CF2">
        <w:rPr>
          <w:rFonts w:cs="Arial"/>
        </w:rPr>
        <w:t>, além de seus cônjuges, parente</w:t>
      </w:r>
      <w:r w:rsidR="00907F92" w:rsidRPr="00E30CF2">
        <w:rPr>
          <w:rFonts w:cs="Arial"/>
        </w:rPr>
        <w:t>s e afins até 2</w:t>
      </w:r>
      <w:r w:rsidR="00156DA8" w:rsidRPr="00E30CF2">
        <w:rPr>
          <w:rFonts w:cs="Arial"/>
        </w:rPr>
        <w:t>º grau.</w:t>
      </w:r>
    </w:p>
    <w:p w:rsidR="004B1304" w:rsidRPr="00FC134A" w:rsidRDefault="00C84449" w:rsidP="00907F92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FF0000"/>
        </w:rPr>
      </w:pPr>
      <w:proofErr w:type="spellStart"/>
      <w:proofErr w:type="gramStart"/>
      <w:r w:rsidRPr="002703AC">
        <w:rPr>
          <w:rFonts w:ascii="Calibri" w:hAnsi="Calibri" w:cs="Arial"/>
        </w:rPr>
        <w:t>ex</w:t>
      </w:r>
      <w:proofErr w:type="gramEnd"/>
      <w:r w:rsidRPr="002703AC">
        <w:rPr>
          <w:rFonts w:ascii="Calibri" w:hAnsi="Calibri" w:cs="Arial"/>
        </w:rPr>
        <w:t>-servidores</w:t>
      </w:r>
      <w:proofErr w:type="spellEnd"/>
      <w:r w:rsidRPr="002703AC">
        <w:rPr>
          <w:rFonts w:ascii="Calibri" w:hAnsi="Calibri" w:cs="Arial"/>
        </w:rPr>
        <w:t xml:space="preserve"> </w:t>
      </w:r>
      <w:r w:rsidRPr="00D02ED6">
        <w:rPr>
          <w:rFonts w:ascii="Calibri" w:hAnsi="Calibri" w:cs="Arial"/>
          <w:shd w:val="clear" w:color="auto" w:fill="FFFFFF" w:themeFill="background1"/>
        </w:rPr>
        <w:t>ou</w:t>
      </w:r>
      <w:r w:rsidR="00D02ED6" w:rsidRPr="00D02ED6">
        <w:rPr>
          <w:rFonts w:ascii="Calibri" w:hAnsi="Calibri" w:cs="Arial"/>
          <w:shd w:val="clear" w:color="auto" w:fill="FFFFFF" w:themeFill="background1"/>
        </w:rPr>
        <w:t xml:space="preserve"> </w:t>
      </w:r>
      <w:proofErr w:type="spellStart"/>
      <w:r w:rsidR="00D02ED6">
        <w:rPr>
          <w:rFonts w:ascii="Calibri" w:hAnsi="Calibri" w:cs="Arial"/>
        </w:rPr>
        <w:t>ex-colaboradores</w:t>
      </w:r>
      <w:proofErr w:type="spellEnd"/>
      <w:r w:rsidR="00907F92" w:rsidRPr="002703AC">
        <w:rPr>
          <w:rFonts w:ascii="Calibri" w:hAnsi="Calibri" w:cs="Arial"/>
        </w:rPr>
        <w:t xml:space="preserve"> </w:t>
      </w:r>
      <w:r w:rsidR="00D02ED6">
        <w:rPr>
          <w:rFonts w:cs="Arial"/>
        </w:rPr>
        <w:t>do Sistema</w:t>
      </w:r>
      <w:r w:rsidR="00D02ED6" w:rsidRPr="00E30CF2">
        <w:rPr>
          <w:rFonts w:cs="Arial"/>
        </w:rPr>
        <w:t xml:space="preserve"> </w:t>
      </w:r>
      <w:proofErr w:type="spellStart"/>
      <w:r w:rsidR="00D02ED6" w:rsidRPr="00E30CF2">
        <w:t>Secult</w:t>
      </w:r>
      <w:proofErr w:type="spellEnd"/>
      <w:r w:rsidR="00D02ED6">
        <w:t xml:space="preserve">-PE| </w:t>
      </w:r>
      <w:r w:rsidR="00D02ED6" w:rsidRPr="00E30CF2">
        <w:t>Fundarpe</w:t>
      </w:r>
      <w:r w:rsidR="00D02ED6" w:rsidRPr="00E30CF2">
        <w:rPr>
          <w:rFonts w:cs="Arial"/>
          <w:lang w:eastAsia="pt-BR"/>
        </w:rPr>
        <w:t xml:space="preserve"> </w:t>
      </w:r>
      <w:r w:rsidR="00907F92" w:rsidRPr="002703AC">
        <w:rPr>
          <w:rFonts w:ascii="Calibri" w:hAnsi="Calibri" w:cs="Arial"/>
        </w:rPr>
        <w:t>com menos de 01 (um) ano de desligamento, a contar da data de publicação desta convocatória no Diário Oficial do Estado, bem como aqueles vinculados às pessoas jurídicas inscritas.</w:t>
      </w:r>
    </w:p>
    <w:p w:rsidR="00FC134A" w:rsidRPr="002703AC" w:rsidRDefault="00E5780B" w:rsidP="00907F92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FF0000"/>
        </w:rPr>
      </w:pPr>
      <w:proofErr w:type="gramStart"/>
      <w:r>
        <w:rPr>
          <w:rFonts w:ascii="Calibri" w:hAnsi="Calibri" w:cs="Arial"/>
        </w:rPr>
        <w:t>q</w:t>
      </w:r>
      <w:r w:rsidR="00FC134A">
        <w:rPr>
          <w:rFonts w:ascii="Calibri" w:hAnsi="Calibri" w:cs="Arial"/>
        </w:rPr>
        <w:t>ue</w:t>
      </w:r>
      <w:proofErr w:type="gramEnd"/>
      <w:r w:rsidR="00FC134A">
        <w:rPr>
          <w:rFonts w:ascii="Calibri" w:hAnsi="Calibri" w:cs="Arial"/>
        </w:rPr>
        <w:t xml:space="preserve"> tenha participado como membro da Comissão de Análise de Mérito </w:t>
      </w:r>
      <w:r w:rsidR="0021569A">
        <w:rPr>
          <w:rFonts w:ascii="Calibri" w:hAnsi="Calibri" w:cs="Arial"/>
        </w:rPr>
        <w:t xml:space="preserve">Cultural </w:t>
      </w:r>
      <w:r w:rsidR="00FC134A">
        <w:rPr>
          <w:rFonts w:ascii="Calibri" w:hAnsi="Calibri" w:cs="Arial"/>
        </w:rPr>
        <w:t>ou da Equipe Técnica do Ciclo das Paixões de 2015.</w:t>
      </w:r>
    </w:p>
    <w:p w:rsidR="00FE7FAD" w:rsidRPr="00B934AF" w:rsidRDefault="00FE7FAD" w:rsidP="00FE7FAD">
      <w:pPr>
        <w:pStyle w:val="PargrafodaLista"/>
        <w:tabs>
          <w:tab w:val="left" w:pos="8504"/>
        </w:tabs>
        <w:spacing w:after="0" w:line="240" w:lineRule="auto"/>
        <w:ind w:left="-65"/>
        <w:jc w:val="both"/>
      </w:pPr>
    </w:p>
    <w:p w:rsidR="00C50B08" w:rsidRPr="00C473D0" w:rsidRDefault="00C50B08" w:rsidP="00331ADD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t-BR"/>
        </w:rPr>
      </w:pPr>
      <w:r w:rsidRPr="00C473D0">
        <w:rPr>
          <w:rFonts w:eastAsia="Times New Roman" w:cs="Calibri"/>
          <w:b/>
          <w:bCs/>
          <w:lang w:eastAsia="pt-BR"/>
        </w:rPr>
        <w:t xml:space="preserve">DAS COMPETÊNCIAS </w:t>
      </w:r>
    </w:p>
    <w:p w:rsidR="00C50B08" w:rsidRPr="00C473D0" w:rsidRDefault="00C50B08" w:rsidP="00C50B0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highlight w:val="cyan"/>
          <w:lang w:eastAsia="pt-BR"/>
        </w:rPr>
      </w:pPr>
    </w:p>
    <w:p w:rsidR="00C50B08" w:rsidRPr="00C473D0" w:rsidRDefault="00331ADD" w:rsidP="00331ADD">
      <w:pPr>
        <w:pStyle w:val="PargrafodaList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hanging="426"/>
        <w:jc w:val="both"/>
      </w:pPr>
      <w:r w:rsidRPr="00C473D0">
        <w:t>São competências dos integrantes da</w:t>
      </w:r>
      <w:r w:rsidR="00C50B08" w:rsidRPr="00C473D0">
        <w:t xml:space="preserve"> Comissão de Análise de Mérito Cultural: </w:t>
      </w:r>
    </w:p>
    <w:p w:rsidR="00C50B08" w:rsidRPr="00C473D0" w:rsidRDefault="00C50B08" w:rsidP="00C50B08">
      <w:pPr>
        <w:autoSpaceDE w:val="0"/>
        <w:autoSpaceDN w:val="0"/>
        <w:adjustRightInd w:val="0"/>
        <w:spacing w:after="0" w:line="240" w:lineRule="auto"/>
        <w:jc w:val="both"/>
      </w:pPr>
    </w:p>
    <w:p w:rsidR="00C50B08" w:rsidRPr="00C473D0" w:rsidRDefault="00C50B08" w:rsidP="00C50B08">
      <w:pPr>
        <w:pStyle w:val="Default"/>
        <w:numPr>
          <w:ilvl w:val="0"/>
          <w:numId w:val="20"/>
        </w:numPr>
        <w:jc w:val="both"/>
        <w:rPr>
          <w:rFonts w:asciiTheme="minorHAnsi" w:hAnsiTheme="minorHAnsi"/>
          <w:b/>
          <w:sz w:val="22"/>
          <w:szCs w:val="22"/>
        </w:rPr>
      </w:pPr>
      <w:r w:rsidRPr="00C473D0">
        <w:rPr>
          <w:rFonts w:asciiTheme="minorHAnsi" w:eastAsia="Times New Roman" w:hAnsiTheme="minorHAnsi"/>
          <w:sz w:val="22"/>
          <w:szCs w:val="22"/>
          <w:lang w:eastAsia="pt-BR"/>
        </w:rPr>
        <w:t>Analisar o conteúdo das propo</w:t>
      </w:r>
      <w:r w:rsidR="007E12B2" w:rsidRPr="00C473D0">
        <w:rPr>
          <w:rFonts w:asciiTheme="minorHAnsi" w:eastAsia="Times New Roman" w:hAnsiTheme="minorHAnsi"/>
          <w:sz w:val="22"/>
          <w:szCs w:val="22"/>
          <w:lang w:eastAsia="pt-BR"/>
        </w:rPr>
        <w:t>stas habilitadas na análise p</w:t>
      </w:r>
      <w:r w:rsidR="00DD2FDD">
        <w:rPr>
          <w:rFonts w:asciiTheme="minorHAnsi" w:eastAsia="Times New Roman" w:hAnsiTheme="minorHAnsi"/>
          <w:sz w:val="22"/>
          <w:szCs w:val="22"/>
          <w:lang w:eastAsia="pt-BR"/>
        </w:rPr>
        <w:t xml:space="preserve">reliminar e </w:t>
      </w:r>
      <w:r w:rsidR="002D2BCD">
        <w:rPr>
          <w:rFonts w:asciiTheme="minorHAnsi" w:eastAsia="Times New Roman" w:hAnsiTheme="minorHAnsi"/>
          <w:sz w:val="22"/>
          <w:szCs w:val="22"/>
          <w:lang w:eastAsia="pt-BR"/>
        </w:rPr>
        <w:t xml:space="preserve">apresentar </w:t>
      </w:r>
      <w:r w:rsidRPr="00C473D0">
        <w:rPr>
          <w:rFonts w:asciiTheme="minorHAnsi" w:eastAsia="Times New Roman" w:hAnsiTheme="minorHAnsi"/>
          <w:sz w:val="22"/>
          <w:szCs w:val="22"/>
          <w:lang w:eastAsia="pt-BR"/>
        </w:rPr>
        <w:t xml:space="preserve">suas considerações, emitindo pareceres juntamente com os demais </w:t>
      </w:r>
      <w:r w:rsidR="00331ADD" w:rsidRPr="00C473D0">
        <w:rPr>
          <w:rFonts w:asciiTheme="minorHAnsi" w:eastAsia="Times New Roman" w:hAnsiTheme="minorHAnsi"/>
          <w:sz w:val="22"/>
          <w:szCs w:val="22"/>
          <w:lang w:eastAsia="pt-BR"/>
        </w:rPr>
        <w:t>componentes</w:t>
      </w:r>
      <w:r w:rsidRPr="00C473D0">
        <w:rPr>
          <w:rFonts w:asciiTheme="minorHAnsi" w:eastAsia="Times New Roman" w:hAnsiTheme="minorHAnsi"/>
          <w:sz w:val="22"/>
          <w:szCs w:val="22"/>
          <w:lang w:eastAsia="pt-BR"/>
        </w:rPr>
        <w:t xml:space="preserve"> da comissão e estabelecendo pontuações em </w:t>
      </w:r>
      <w:r w:rsidR="007E12B2" w:rsidRPr="00C473D0">
        <w:rPr>
          <w:rFonts w:asciiTheme="minorHAnsi" w:eastAsia="Times New Roman" w:hAnsiTheme="minorHAnsi"/>
          <w:color w:val="auto"/>
          <w:sz w:val="22"/>
          <w:szCs w:val="22"/>
          <w:lang w:eastAsia="pt-BR"/>
        </w:rPr>
        <w:t>formulário</w:t>
      </w:r>
      <w:r w:rsidR="00331ADD" w:rsidRPr="00C473D0">
        <w:rPr>
          <w:rFonts w:asciiTheme="minorHAnsi" w:eastAsia="Times New Roman" w:hAnsiTheme="minorHAnsi"/>
          <w:color w:val="auto"/>
          <w:sz w:val="22"/>
          <w:szCs w:val="22"/>
          <w:lang w:eastAsia="pt-BR"/>
        </w:rPr>
        <w:t xml:space="preserve"> </w:t>
      </w:r>
      <w:r w:rsidR="007E12B2" w:rsidRPr="00C473D0">
        <w:rPr>
          <w:rFonts w:asciiTheme="minorHAnsi" w:eastAsia="Times New Roman" w:hAnsiTheme="minorHAnsi"/>
          <w:color w:val="auto"/>
          <w:sz w:val="22"/>
          <w:szCs w:val="22"/>
          <w:lang w:eastAsia="pt-BR"/>
        </w:rPr>
        <w:t>específico</w:t>
      </w:r>
      <w:r w:rsidR="00331ADD" w:rsidRPr="00C473D0">
        <w:rPr>
          <w:rFonts w:asciiTheme="minorHAnsi" w:eastAsia="Times New Roman" w:hAnsiTheme="minorHAnsi"/>
          <w:sz w:val="22"/>
          <w:szCs w:val="22"/>
          <w:lang w:eastAsia="pt-BR"/>
        </w:rPr>
        <w:t xml:space="preserve">, </w:t>
      </w:r>
      <w:r w:rsidR="007E12B2" w:rsidRPr="00C473D0">
        <w:rPr>
          <w:rFonts w:asciiTheme="minorHAnsi" w:eastAsia="Times New Roman" w:hAnsiTheme="minorHAnsi"/>
          <w:color w:val="auto"/>
          <w:sz w:val="22"/>
          <w:szCs w:val="22"/>
          <w:lang w:eastAsia="pt-BR"/>
        </w:rPr>
        <w:t>definido</w:t>
      </w:r>
      <w:r w:rsidRPr="00C473D0">
        <w:rPr>
          <w:rFonts w:asciiTheme="minorHAnsi" w:eastAsia="Times New Roman" w:hAnsiTheme="minorHAnsi"/>
          <w:sz w:val="22"/>
          <w:szCs w:val="22"/>
          <w:lang w:eastAsia="pt-BR"/>
        </w:rPr>
        <w:t xml:space="preserve"> pela Coordenadoria de Artes Cênicas;</w:t>
      </w:r>
    </w:p>
    <w:p w:rsidR="00C50B08" w:rsidRPr="00C473D0" w:rsidRDefault="00C50B08" w:rsidP="00C50B08">
      <w:pPr>
        <w:pStyle w:val="Default"/>
        <w:numPr>
          <w:ilvl w:val="0"/>
          <w:numId w:val="20"/>
        </w:numPr>
        <w:jc w:val="both"/>
        <w:rPr>
          <w:rFonts w:asciiTheme="minorHAnsi" w:hAnsiTheme="minorHAnsi"/>
          <w:b/>
          <w:sz w:val="22"/>
          <w:szCs w:val="22"/>
        </w:rPr>
      </w:pPr>
      <w:r w:rsidRPr="00C473D0">
        <w:rPr>
          <w:rFonts w:asciiTheme="minorHAnsi" w:eastAsia="Times New Roman" w:hAnsiTheme="minorHAnsi"/>
          <w:sz w:val="22"/>
          <w:szCs w:val="22"/>
          <w:lang w:eastAsia="pt-BR"/>
        </w:rPr>
        <w:t xml:space="preserve">Assessorar a Coordenadoria de </w:t>
      </w:r>
      <w:r w:rsidR="00331ADD" w:rsidRPr="00C473D0">
        <w:rPr>
          <w:rFonts w:asciiTheme="minorHAnsi" w:eastAsia="Times New Roman" w:hAnsiTheme="minorHAnsi"/>
          <w:sz w:val="22"/>
          <w:szCs w:val="22"/>
          <w:lang w:eastAsia="pt-BR"/>
        </w:rPr>
        <w:t>Artes Cênicas, quando necessário</w:t>
      </w:r>
      <w:r w:rsidRPr="00C473D0">
        <w:rPr>
          <w:rFonts w:asciiTheme="minorHAnsi" w:eastAsia="Times New Roman" w:hAnsiTheme="minorHAnsi"/>
          <w:sz w:val="22"/>
          <w:szCs w:val="22"/>
          <w:lang w:eastAsia="pt-BR"/>
        </w:rPr>
        <w:t>; </w:t>
      </w:r>
    </w:p>
    <w:p w:rsidR="00C50B08" w:rsidRPr="00C473D0" w:rsidRDefault="00C50B08" w:rsidP="00C50B08">
      <w:pPr>
        <w:pStyle w:val="Default"/>
        <w:numPr>
          <w:ilvl w:val="0"/>
          <w:numId w:val="20"/>
        </w:numPr>
        <w:jc w:val="both"/>
        <w:rPr>
          <w:rFonts w:asciiTheme="minorHAnsi" w:hAnsiTheme="minorHAnsi"/>
          <w:b/>
          <w:sz w:val="22"/>
          <w:szCs w:val="22"/>
        </w:rPr>
      </w:pPr>
      <w:r w:rsidRPr="00C473D0">
        <w:rPr>
          <w:rFonts w:asciiTheme="minorHAnsi" w:eastAsia="Times New Roman" w:hAnsiTheme="minorHAnsi" w:cs="Times New Roman"/>
          <w:sz w:val="22"/>
          <w:szCs w:val="22"/>
          <w:lang w:eastAsia="pt-BR"/>
        </w:rPr>
        <w:t>Elaborar pareceres com detalhamento das propostas nã</w:t>
      </w:r>
      <w:r w:rsidR="00331ADD" w:rsidRPr="00C473D0">
        <w:rPr>
          <w:rFonts w:asciiTheme="minorHAnsi" w:eastAsia="Times New Roman" w:hAnsiTheme="minorHAnsi" w:cs="Times New Roman"/>
          <w:sz w:val="22"/>
          <w:szCs w:val="22"/>
          <w:lang w:eastAsia="pt-BR"/>
        </w:rPr>
        <w:t>o habilitadas, quando solicitados</w:t>
      </w:r>
      <w:r w:rsidR="007E12B2" w:rsidRPr="00C473D0">
        <w:rPr>
          <w:rFonts w:asciiTheme="minorHAnsi" w:eastAsia="Times New Roman" w:hAnsiTheme="minorHAnsi" w:cs="Times New Roman"/>
          <w:sz w:val="22"/>
          <w:szCs w:val="22"/>
          <w:lang w:eastAsia="pt-BR"/>
        </w:rPr>
        <w:t>, após o processo de análise de m</w:t>
      </w:r>
      <w:r w:rsidRPr="00C473D0">
        <w:rPr>
          <w:rFonts w:asciiTheme="minorHAnsi" w:eastAsia="Times New Roman" w:hAnsiTheme="minorHAnsi" w:cs="Times New Roman"/>
          <w:sz w:val="22"/>
          <w:szCs w:val="22"/>
          <w:lang w:eastAsia="pt-BR"/>
        </w:rPr>
        <w:t>érito</w:t>
      </w:r>
      <w:r w:rsidR="007E12B2" w:rsidRPr="00C473D0">
        <w:rPr>
          <w:rFonts w:asciiTheme="minorHAnsi" w:eastAsia="Times New Roman" w:hAnsiTheme="minorHAnsi" w:cs="Times New Roman"/>
          <w:sz w:val="22"/>
          <w:szCs w:val="22"/>
          <w:lang w:eastAsia="pt-BR"/>
        </w:rPr>
        <w:t xml:space="preserve"> c</w:t>
      </w:r>
      <w:r w:rsidR="00331ADD" w:rsidRPr="00C473D0">
        <w:rPr>
          <w:rFonts w:asciiTheme="minorHAnsi" w:eastAsia="Times New Roman" w:hAnsiTheme="minorHAnsi" w:cs="Times New Roman"/>
          <w:sz w:val="22"/>
          <w:szCs w:val="22"/>
          <w:lang w:eastAsia="pt-BR"/>
        </w:rPr>
        <w:t>ultural;</w:t>
      </w:r>
    </w:p>
    <w:p w:rsidR="00C50B08" w:rsidRPr="00C473D0" w:rsidRDefault="00C50B08" w:rsidP="00C50B08">
      <w:pPr>
        <w:pStyle w:val="Default"/>
        <w:numPr>
          <w:ilvl w:val="0"/>
          <w:numId w:val="20"/>
        </w:numPr>
        <w:jc w:val="both"/>
        <w:rPr>
          <w:rFonts w:asciiTheme="minorHAnsi" w:hAnsiTheme="minorHAnsi"/>
          <w:b/>
          <w:sz w:val="22"/>
          <w:szCs w:val="22"/>
        </w:rPr>
      </w:pPr>
      <w:r w:rsidRPr="00C473D0">
        <w:rPr>
          <w:rFonts w:asciiTheme="minorHAnsi" w:eastAsia="Times New Roman" w:hAnsiTheme="minorHAnsi" w:cs="Times New Roman"/>
          <w:sz w:val="22"/>
          <w:szCs w:val="22"/>
          <w:lang w:eastAsia="pt-BR"/>
        </w:rPr>
        <w:lastRenderedPageBreak/>
        <w:t xml:space="preserve">Comparecer </w:t>
      </w:r>
      <w:r w:rsidR="00F4173B" w:rsidRPr="00C473D0">
        <w:rPr>
          <w:rFonts w:asciiTheme="minorHAnsi" w:eastAsia="Times New Roman" w:hAnsiTheme="minorHAnsi" w:cs="Times New Roman"/>
          <w:sz w:val="22"/>
          <w:szCs w:val="22"/>
          <w:lang w:eastAsia="pt-BR"/>
        </w:rPr>
        <w:t>no período previsto para a análise das propostas</w:t>
      </w:r>
      <w:r w:rsidR="00F4173B">
        <w:rPr>
          <w:rFonts w:asciiTheme="minorHAnsi" w:eastAsia="Times New Roman" w:hAnsiTheme="minorHAnsi" w:cs="Times New Roman"/>
          <w:sz w:val="22"/>
          <w:szCs w:val="22"/>
          <w:lang w:eastAsia="pt-BR"/>
        </w:rPr>
        <w:t xml:space="preserve">, tendo disponibilidade </w:t>
      </w:r>
      <w:r w:rsidR="00F4173B" w:rsidRPr="00C473D0">
        <w:rPr>
          <w:rFonts w:asciiTheme="minorHAnsi" w:eastAsia="Times New Roman" w:hAnsiTheme="minorHAnsi" w:cs="Times New Roman"/>
          <w:sz w:val="22"/>
          <w:szCs w:val="22"/>
          <w:lang w:eastAsia="pt-BR"/>
        </w:rPr>
        <w:t>em horário integral</w:t>
      </w:r>
      <w:r w:rsidR="00F4173B">
        <w:rPr>
          <w:rFonts w:asciiTheme="minorHAnsi" w:eastAsia="Times New Roman" w:hAnsiTheme="minorHAnsi" w:cs="Times New Roman"/>
          <w:sz w:val="22"/>
          <w:szCs w:val="22"/>
          <w:lang w:eastAsia="pt-BR"/>
        </w:rPr>
        <w:t>, nos turnos da manhã e da tarde</w:t>
      </w:r>
      <w:r w:rsidR="00331ADD" w:rsidRPr="00C473D0">
        <w:rPr>
          <w:rFonts w:asciiTheme="minorHAnsi" w:eastAsia="Times New Roman" w:hAnsiTheme="minorHAnsi" w:cs="Times New Roman"/>
          <w:sz w:val="22"/>
          <w:szCs w:val="22"/>
          <w:lang w:eastAsia="pt-BR"/>
        </w:rPr>
        <w:t>.</w:t>
      </w:r>
    </w:p>
    <w:p w:rsidR="00C50B08" w:rsidRDefault="00C50B08" w:rsidP="00C50B08">
      <w:pPr>
        <w:spacing w:after="0" w:line="240" w:lineRule="auto"/>
        <w:ind w:hanging="426"/>
        <w:jc w:val="both"/>
        <w:rPr>
          <w:rFonts w:eastAsia="Times New Roman" w:cs="Calibri"/>
          <w:b/>
          <w:lang w:eastAsia="pt-BR"/>
        </w:rPr>
      </w:pPr>
    </w:p>
    <w:p w:rsidR="00D02ED6" w:rsidRPr="00C473D0" w:rsidRDefault="00D02ED6" w:rsidP="00C50B08">
      <w:pPr>
        <w:spacing w:after="0" w:line="240" w:lineRule="auto"/>
        <w:ind w:hanging="426"/>
        <w:jc w:val="both"/>
        <w:rPr>
          <w:rFonts w:eastAsia="Times New Roman" w:cs="Calibri"/>
          <w:b/>
          <w:lang w:eastAsia="pt-BR"/>
        </w:rPr>
      </w:pPr>
    </w:p>
    <w:p w:rsidR="00C50B08" w:rsidRPr="00C473D0" w:rsidRDefault="00331ADD" w:rsidP="00331ADD">
      <w:pPr>
        <w:pStyle w:val="PargrafodaLista"/>
        <w:numPr>
          <w:ilvl w:val="1"/>
          <w:numId w:val="6"/>
        </w:numPr>
        <w:spacing w:after="0" w:line="240" w:lineRule="auto"/>
        <w:ind w:left="0" w:hanging="426"/>
        <w:jc w:val="both"/>
        <w:rPr>
          <w:rFonts w:eastAsia="Times New Roman" w:cs="Calibri"/>
          <w:lang w:eastAsia="pt-BR"/>
        </w:rPr>
      </w:pPr>
      <w:r w:rsidRPr="00C473D0">
        <w:rPr>
          <w:rFonts w:eastAsia="Times New Roman" w:cs="Calibri"/>
          <w:lang w:eastAsia="pt-BR"/>
        </w:rPr>
        <w:t>São competências dos integrantes da</w:t>
      </w:r>
      <w:r w:rsidR="00C50B08" w:rsidRPr="00C473D0">
        <w:rPr>
          <w:rFonts w:eastAsia="Times New Roman" w:cs="Calibri"/>
          <w:lang w:eastAsia="pt-BR"/>
        </w:rPr>
        <w:t xml:space="preserve"> equipe de Visitas Técnicas:</w:t>
      </w:r>
    </w:p>
    <w:p w:rsidR="00C50B08" w:rsidRPr="00C473D0" w:rsidRDefault="00C50B08" w:rsidP="00C50B08">
      <w:pPr>
        <w:spacing w:after="0" w:line="240" w:lineRule="auto"/>
        <w:ind w:hanging="426"/>
        <w:jc w:val="both"/>
        <w:rPr>
          <w:rFonts w:eastAsia="Times New Roman" w:cs="Calibri"/>
          <w:b/>
          <w:lang w:eastAsia="pt-BR"/>
        </w:rPr>
      </w:pPr>
    </w:p>
    <w:p w:rsidR="006843A4" w:rsidRPr="00C84449" w:rsidRDefault="00C50B08" w:rsidP="006843A4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eastAsia="Times New Roman" w:cs="Calibri"/>
          <w:lang w:eastAsia="pt-BR"/>
        </w:rPr>
      </w:pPr>
      <w:r w:rsidRPr="00C473D0">
        <w:rPr>
          <w:rFonts w:eastAsia="Times New Roman" w:cs="Calibri"/>
          <w:lang w:eastAsia="pt-BR"/>
        </w:rPr>
        <w:t>Contatar os diretores cênicos dos espetáculos selecionados</w:t>
      </w:r>
      <w:r w:rsidR="00331ADD" w:rsidRPr="00C473D0">
        <w:rPr>
          <w:rFonts w:eastAsia="Times New Roman" w:cs="Calibri"/>
          <w:lang w:eastAsia="pt-BR"/>
        </w:rPr>
        <w:t>, para agendamento das visitas t</w:t>
      </w:r>
      <w:r w:rsidRPr="00C473D0">
        <w:rPr>
          <w:rFonts w:eastAsia="Times New Roman" w:cs="Calibri"/>
          <w:lang w:eastAsia="pt-BR"/>
        </w:rPr>
        <w:t>écnicas;</w:t>
      </w:r>
    </w:p>
    <w:p w:rsidR="00C50B08" w:rsidRPr="00C473D0" w:rsidRDefault="00C50B08" w:rsidP="00C50B08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eastAsia="Times New Roman" w:cs="Calibri"/>
          <w:lang w:eastAsia="pt-BR"/>
        </w:rPr>
      </w:pPr>
      <w:r w:rsidRPr="00AD26DD">
        <w:rPr>
          <w:rFonts w:eastAsia="Times New Roman" w:cs="Calibri"/>
          <w:lang w:eastAsia="pt-BR"/>
        </w:rPr>
        <w:t xml:space="preserve">Realizar visitas técnicas aos espetáculos selecionados </w:t>
      </w:r>
      <w:r w:rsidR="008C13EA" w:rsidRPr="00AD26DD">
        <w:t>em até</w:t>
      </w:r>
      <w:r w:rsidRPr="00AD26DD">
        <w:t xml:space="preserve"> quatro macrorregiões do Estado </w:t>
      </w:r>
      <w:r w:rsidRPr="00C473D0">
        <w:t>(Agreste, Mata, Metropolitana e Sertão)</w:t>
      </w:r>
      <w:r w:rsidR="007E12B2" w:rsidRPr="00C473D0">
        <w:t xml:space="preserve">, conforme </w:t>
      </w:r>
      <w:r w:rsidRPr="00C473D0">
        <w:t>cronograma pré-estabelecido pela Coordenadoria de Artes Cênicas;</w:t>
      </w:r>
    </w:p>
    <w:p w:rsidR="00C50B08" w:rsidRPr="00C473D0" w:rsidRDefault="00C50B08" w:rsidP="00C50B08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eastAsia="Times New Roman" w:cs="Calibri"/>
          <w:lang w:eastAsia="pt-BR"/>
        </w:rPr>
      </w:pPr>
      <w:r w:rsidRPr="00C473D0">
        <w:rPr>
          <w:rFonts w:eastAsia="Times New Roman" w:cs="Calibri"/>
          <w:lang w:eastAsia="pt-BR"/>
        </w:rPr>
        <w:t xml:space="preserve">Dialogar com os diretores e equipes dos espetáculos selecionados, avaliando </w:t>
      </w:r>
      <w:r w:rsidR="00BC292A">
        <w:rPr>
          <w:rFonts w:eastAsia="Times New Roman" w:cs="Calibri"/>
          <w:lang w:eastAsia="pt-BR"/>
        </w:rPr>
        <w:t>as principais questões acerca</w:t>
      </w:r>
      <w:r w:rsidR="00AD26DD">
        <w:rPr>
          <w:rFonts w:eastAsia="Times New Roman" w:cs="Calibri"/>
          <w:lang w:eastAsia="pt-BR"/>
        </w:rPr>
        <w:t xml:space="preserve"> do</w:t>
      </w:r>
      <w:r w:rsidRPr="00C473D0">
        <w:rPr>
          <w:rFonts w:eastAsia="Times New Roman" w:cs="Calibri"/>
          <w:lang w:eastAsia="pt-BR"/>
        </w:rPr>
        <w:t xml:space="preserve"> processo de</w:t>
      </w:r>
      <w:r w:rsidR="00BC292A">
        <w:rPr>
          <w:rFonts w:eastAsia="Times New Roman" w:cs="Calibri"/>
          <w:lang w:eastAsia="pt-BR"/>
        </w:rPr>
        <w:t xml:space="preserve"> produção e os aspectos relevantes da montagem;</w:t>
      </w:r>
    </w:p>
    <w:p w:rsidR="00C50B08" w:rsidRPr="00C473D0" w:rsidRDefault="00C50B08" w:rsidP="00C50B08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eastAsia="Times New Roman" w:cs="Calibri"/>
          <w:lang w:eastAsia="pt-BR"/>
        </w:rPr>
      </w:pPr>
      <w:r w:rsidRPr="00C473D0">
        <w:rPr>
          <w:rFonts w:eastAsia="Times New Roman" w:cs="Calibri"/>
          <w:lang w:eastAsia="pt-BR"/>
        </w:rPr>
        <w:t>Elaborar relatórios detalhados com análise dos espetáculos visitados, a partir de roteiro definido pela Coordenadoria de Artes Cênicas.</w:t>
      </w:r>
    </w:p>
    <w:p w:rsidR="007E12B2" w:rsidRPr="00C473D0" w:rsidRDefault="007E12B2" w:rsidP="00750D5F">
      <w:pPr>
        <w:spacing w:after="0" w:line="240" w:lineRule="auto"/>
        <w:ind w:hanging="425"/>
        <w:jc w:val="both"/>
        <w:rPr>
          <w:rFonts w:eastAsia="Times New Roman" w:cs="Calibri"/>
          <w:b/>
          <w:lang w:eastAsia="pt-BR"/>
        </w:rPr>
      </w:pPr>
    </w:p>
    <w:p w:rsidR="00750D5F" w:rsidRPr="00C84449" w:rsidRDefault="00750D5F" w:rsidP="00D2773E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b/>
          <w:lang w:eastAsia="pt-BR"/>
        </w:rPr>
      </w:pPr>
      <w:r w:rsidRPr="00C84449">
        <w:rPr>
          <w:rFonts w:eastAsia="Times New Roman" w:cs="Calibri"/>
          <w:b/>
          <w:lang w:eastAsia="pt-BR"/>
        </w:rPr>
        <w:t>DA REMUNERAÇÃO</w:t>
      </w:r>
    </w:p>
    <w:p w:rsidR="00750D5F" w:rsidRPr="00EE1EE7" w:rsidRDefault="00750D5F" w:rsidP="00750D5F">
      <w:pPr>
        <w:spacing w:after="0" w:line="240" w:lineRule="auto"/>
        <w:ind w:hanging="425"/>
        <w:jc w:val="both"/>
        <w:rPr>
          <w:rFonts w:eastAsia="Times New Roman" w:cs="Calibri"/>
          <w:highlight w:val="yellow"/>
          <w:lang w:eastAsia="pt-BR"/>
        </w:rPr>
      </w:pPr>
    </w:p>
    <w:p w:rsidR="00750D5F" w:rsidRPr="0072074C" w:rsidRDefault="00750D5F" w:rsidP="0072074C">
      <w:pPr>
        <w:pStyle w:val="PargrafodaLista"/>
        <w:numPr>
          <w:ilvl w:val="1"/>
          <w:numId w:val="6"/>
        </w:numPr>
        <w:shd w:val="clear" w:color="auto" w:fill="FFFFFF" w:themeFill="background1"/>
        <w:spacing w:after="0" w:line="240" w:lineRule="auto"/>
        <w:ind w:left="-426" w:firstLine="0"/>
        <w:jc w:val="both"/>
      </w:pPr>
      <w:r w:rsidRPr="0072074C">
        <w:rPr>
          <w:rFonts w:eastAsia="Times New Roman" w:cs="Calibri"/>
          <w:lang w:eastAsia="pt-BR"/>
        </w:rPr>
        <w:t xml:space="preserve">Os </w:t>
      </w:r>
      <w:r w:rsidR="007E12B2" w:rsidRPr="0072074C">
        <w:rPr>
          <w:rFonts w:eastAsia="Times New Roman" w:cs="Calibri"/>
          <w:lang w:eastAsia="pt-BR"/>
        </w:rPr>
        <w:t xml:space="preserve">profissionais </w:t>
      </w:r>
      <w:r w:rsidRPr="0072074C">
        <w:rPr>
          <w:rFonts w:eastAsia="Times New Roman" w:cs="Calibri"/>
          <w:lang w:eastAsia="pt-BR"/>
        </w:rPr>
        <w:t>da Comissão de Análise de Mérito Cultural receberão uma remu</w:t>
      </w:r>
      <w:r w:rsidR="00EE1EE7" w:rsidRPr="0072074C">
        <w:rPr>
          <w:rFonts w:eastAsia="Times New Roman" w:cs="Calibri"/>
          <w:lang w:eastAsia="pt-BR"/>
        </w:rPr>
        <w:t>neração no valor bruto de R$ 300</w:t>
      </w:r>
      <w:r w:rsidRPr="0072074C">
        <w:rPr>
          <w:rFonts w:eastAsia="Times New Roman" w:cs="Calibri"/>
          <w:lang w:eastAsia="pt-BR"/>
        </w:rPr>
        <w:t xml:space="preserve">,00 </w:t>
      </w:r>
      <w:r w:rsidR="00EE1EE7" w:rsidRPr="0072074C">
        <w:t>(trezentos</w:t>
      </w:r>
      <w:r w:rsidRPr="0072074C">
        <w:t xml:space="preserve"> reais) </w:t>
      </w:r>
      <w:r w:rsidRPr="0072074C">
        <w:rPr>
          <w:rFonts w:eastAsia="Times New Roman" w:cs="Calibri"/>
          <w:lang w:eastAsia="pt-BR"/>
        </w:rPr>
        <w:t>por d</w:t>
      </w:r>
      <w:r w:rsidRPr="0072074C">
        <w:t>ia.</w:t>
      </w:r>
    </w:p>
    <w:p w:rsidR="00750D5F" w:rsidRPr="00C473D0" w:rsidRDefault="00750D5F" w:rsidP="00750D5F">
      <w:pPr>
        <w:spacing w:after="0" w:line="240" w:lineRule="auto"/>
        <w:ind w:left="-426"/>
        <w:jc w:val="both"/>
      </w:pPr>
    </w:p>
    <w:p w:rsidR="00C50B08" w:rsidRPr="00C473D0" w:rsidRDefault="00750D5F" w:rsidP="00D2773E">
      <w:pPr>
        <w:pStyle w:val="PargrafodaLista"/>
        <w:numPr>
          <w:ilvl w:val="1"/>
          <w:numId w:val="6"/>
        </w:numPr>
        <w:spacing w:after="0" w:line="240" w:lineRule="auto"/>
        <w:ind w:left="-426" w:firstLine="0"/>
        <w:jc w:val="both"/>
      </w:pPr>
      <w:r w:rsidRPr="00C473D0">
        <w:t xml:space="preserve">A remuneração dos profissionais que realizarão as visitas técnicas será definida </w:t>
      </w:r>
      <w:r w:rsidR="007E12B2" w:rsidRPr="00C473D0">
        <w:t xml:space="preserve">posteriormente, </w:t>
      </w:r>
      <w:r w:rsidRPr="00C473D0">
        <w:t>considerando-se o quantitativo de espetáculos visitados</w:t>
      </w:r>
      <w:r w:rsidR="00FD32BD">
        <w:t xml:space="preserve"> </w:t>
      </w:r>
      <w:r w:rsidR="00FD32BD" w:rsidRPr="00C473D0">
        <w:t>e os relatórios elaborados</w:t>
      </w:r>
      <w:r w:rsidRPr="00C473D0">
        <w:t xml:space="preserve">, </w:t>
      </w:r>
      <w:r w:rsidR="00FD32BD">
        <w:t xml:space="preserve">bem como </w:t>
      </w:r>
      <w:r w:rsidR="00D2773E" w:rsidRPr="00C473D0">
        <w:t>a</w:t>
      </w:r>
      <w:r w:rsidRPr="00C473D0">
        <w:t xml:space="preserve"> distância entre o Recife </w:t>
      </w:r>
      <w:r w:rsidR="00F5497D" w:rsidRPr="00C473D0">
        <w:t>e as Regiões de D</w:t>
      </w:r>
      <w:r w:rsidRPr="00C473D0">
        <w:t>esenvolviment</w:t>
      </w:r>
      <w:r w:rsidR="00D2773E" w:rsidRPr="00C473D0">
        <w:t>o do Estado.</w:t>
      </w:r>
    </w:p>
    <w:p w:rsidR="00D2773E" w:rsidRPr="00C473D0" w:rsidRDefault="00D2773E" w:rsidP="00D2773E">
      <w:pPr>
        <w:spacing w:after="0" w:line="240" w:lineRule="auto"/>
        <w:jc w:val="both"/>
      </w:pPr>
    </w:p>
    <w:p w:rsidR="00504C77" w:rsidRPr="00C473D0" w:rsidRDefault="00090D1F" w:rsidP="00F504C3">
      <w:pPr>
        <w:pStyle w:val="Corpodetexto"/>
        <w:numPr>
          <w:ilvl w:val="0"/>
          <w:numId w:val="6"/>
        </w:numPr>
        <w:suppressAutoHyphens w:val="0"/>
        <w:jc w:val="both"/>
        <w:rPr>
          <w:rFonts w:asciiTheme="minorHAnsi" w:hAnsiTheme="minorHAnsi" w:cs="Arial"/>
          <w:b/>
          <w:sz w:val="22"/>
          <w:szCs w:val="22"/>
        </w:rPr>
      </w:pPr>
      <w:r w:rsidRPr="00C473D0">
        <w:rPr>
          <w:rFonts w:asciiTheme="minorHAnsi" w:hAnsiTheme="minorHAnsi"/>
          <w:b/>
          <w:bCs/>
          <w:sz w:val="22"/>
          <w:szCs w:val="22"/>
        </w:rPr>
        <w:t>DO PROCESSO DE SELEÇÃO</w:t>
      </w:r>
      <w:r w:rsidRPr="00C473D0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090D1F" w:rsidRPr="00C473D0" w:rsidRDefault="00090D1F" w:rsidP="00F504C3">
      <w:pPr>
        <w:pStyle w:val="Corpodetexto"/>
        <w:suppressAutoHyphens w:val="0"/>
        <w:jc w:val="both"/>
        <w:rPr>
          <w:rFonts w:asciiTheme="minorHAnsi" w:hAnsiTheme="minorHAnsi" w:cs="Arial"/>
          <w:sz w:val="22"/>
          <w:szCs w:val="22"/>
        </w:rPr>
      </w:pPr>
    </w:p>
    <w:p w:rsidR="00504C77" w:rsidRPr="00C473D0" w:rsidRDefault="00504C77" w:rsidP="00F5497D">
      <w:pPr>
        <w:pStyle w:val="PargrafodaLista"/>
        <w:numPr>
          <w:ilvl w:val="1"/>
          <w:numId w:val="6"/>
        </w:numPr>
        <w:suppressAutoHyphens/>
        <w:autoSpaceDE w:val="0"/>
        <w:spacing w:after="0" w:line="240" w:lineRule="auto"/>
        <w:ind w:left="-426" w:firstLine="0"/>
        <w:jc w:val="both"/>
        <w:rPr>
          <w:rFonts w:cs="Arial"/>
        </w:rPr>
      </w:pPr>
      <w:r w:rsidRPr="00C473D0">
        <w:rPr>
          <w:rFonts w:cs="Arial"/>
        </w:rPr>
        <w:t xml:space="preserve">O processo de avaliação </w:t>
      </w:r>
      <w:r w:rsidR="007E12B2" w:rsidRPr="00C473D0">
        <w:rPr>
          <w:rFonts w:cs="Arial"/>
        </w:rPr>
        <w:t xml:space="preserve">e seleção </w:t>
      </w:r>
      <w:r w:rsidR="00563DDA">
        <w:rPr>
          <w:rFonts w:cs="Arial"/>
        </w:rPr>
        <w:t xml:space="preserve">dos </w:t>
      </w:r>
      <w:r w:rsidR="00563DDA" w:rsidRPr="00C072A7">
        <w:rPr>
          <w:rFonts w:cs="Arial"/>
        </w:rPr>
        <w:t>inscritos</w:t>
      </w:r>
      <w:r w:rsidRPr="00C473D0">
        <w:rPr>
          <w:rFonts w:cs="Arial"/>
        </w:rPr>
        <w:t xml:space="preserve"> será realizado em etapa única, por uma </w:t>
      </w:r>
      <w:r w:rsidR="00563DDA">
        <w:rPr>
          <w:rFonts w:cs="Arial"/>
        </w:rPr>
        <w:t xml:space="preserve">equipe técnica </w:t>
      </w:r>
      <w:r w:rsidR="00563DDA" w:rsidRPr="0063212A">
        <w:rPr>
          <w:rFonts w:cs="Arial"/>
        </w:rPr>
        <w:t xml:space="preserve">da </w:t>
      </w:r>
      <w:proofErr w:type="spellStart"/>
      <w:r w:rsidR="00C84449" w:rsidRPr="0063212A">
        <w:rPr>
          <w:rFonts w:cs="Arial"/>
        </w:rPr>
        <w:t>Secult</w:t>
      </w:r>
      <w:proofErr w:type="spellEnd"/>
      <w:r w:rsidR="00C84449" w:rsidRPr="0063212A">
        <w:rPr>
          <w:rFonts w:cs="Arial"/>
        </w:rPr>
        <w:t>-PE | Fundarpe</w:t>
      </w:r>
      <w:r w:rsidR="00563DDA" w:rsidRPr="0063212A">
        <w:rPr>
          <w:rFonts w:cs="Arial"/>
        </w:rPr>
        <w:t>.</w:t>
      </w:r>
      <w:r w:rsidR="00C84449">
        <w:rPr>
          <w:rFonts w:cs="Arial"/>
        </w:rPr>
        <w:t xml:space="preserve"> </w:t>
      </w:r>
    </w:p>
    <w:p w:rsidR="00B34153" w:rsidRPr="00C473D0" w:rsidRDefault="00B34153" w:rsidP="00F504C3">
      <w:pPr>
        <w:tabs>
          <w:tab w:val="left" w:pos="1134"/>
        </w:tabs>
        <w:spacing w:after="0" w:line="240" w:lineRule="auto"/>
        <w:jc w:val="both"/>
        <w:rPr>
          <w:rFonts w:cs="Arial"/>
        </w:rPr>
      </w:pPr>
    </w:p>
    <w:p w:rsidR="00B34153" w:rsidRPr="00C473D0" w:rsidRDefault="00B34153" w:rsidP="00F5497D">
      <w:pPr>
        <w:pStyle w:val="PargrafodaLista"/>
        <w:numPr>
          <w:ilvl w:val="1"/>
          <w:numId w:val="6"/>
        </w:numPr>
        <w:spacing w:after="0" w:line="240" w:lineRule="auto"/>
        <w:ind w:left="-426" w:firstLine="0"/>
        <w:jc w:val="both"/>
        <w:rPr>
          <w:rFonts w:eastAsia="Times New Roman" w:cs="Calibri"/>
          <w:lang w:eastAsia="pt-BR"/>
        </w:rPr>
      </w:pPr>
      <w:r w:rsidRPr="00C473D0">
        <w:rPr>
          <w:rFonts w:eastAsia="Times New Roman" w:cs="Calibri"/>
          <w:lang w:eastAsia="pt-BR"/>
        </w:rPr>
        <w:t xml:space="preserve">A análise curricular buscará a </w:t>
      </w:r>
      <w:r w:rsidR="008513C5">
        <w:rPr>
          <w:rFonts w:eastAsia="Times New Roman" w:cs="Calibri"/>
          <w:lang w:eastAsia="pt-BR"/>
        </w:rPr>
        <w:t>capacitação</w:t>
      </w:r>
      <w:r w:rsidRPr="00C473D0">
        <w:rPr>
          <w:rFonts w:eastAsia="Times New Roman" w:cs="Calibri"/>
          <w:lang w:eastAsia="pt-BR"/>
        </w:rPr>
        <w:t xml:space="preserve"> técnica dos </w:t>
      </w:r>
      <w:r w:rsidR="00563DDA" w:rsidRPr="00C072A7">
        <w:rPr>
          <w:rFonts w:eastAsia="Times New Roman" w:cs="Calibri"/>
          <w:lang w:eastAsia="pt-BR"/>
        </w:rPr>
        <w:t>inscritos</w:t>
      </w:r>
      <w:r w:rsidRPr="00C072A7">
        <w:rPr>
          <w:rFonts w:eastAsia="Times New Roman" w:cs="Calibri"/>
          <w:lang w:eastAsia="pt-BR"/>
        </w:rPr>
        <w:t>,</w:t>
      </w:r>
      <w:r w:rsidRPr="00C473D0">
        <w:rPr>
          <w:rFonts w:eastAsia="Times New Roman" w:cs="Calibri"/>
          <w:lang w:eastAsia="pt-BR"/>
        </w:rPr>
        <w:t xml:space="preserve"> de acordo com a pontuação obtida pelo somatório dos requisitos abaixo </w:t>
      </w:r>
      <w:r w:rsidR="00F02943" w:rsidRPr="00C473D0">
        <w:rPr>
          <w:rFonts w:eastAsia="Times New Roman" w:cs="Calibri"/>
          <w:lang w:eastAsia="pt-BR"/>
        </w:rPr>
        <w:t>detalhados, considerando</w:t>
      </w:r>
      <w:r w:rsidR="008C13EA">
        <w:rPr>
          <w:rFonts w:eastAsia="Times New Roman" w:cs="Calibri"/>
          <w:lang w:eastAsia="pt-BR"/>
        </w:rPr>
        <w:t>-se</w:t>
      </w:r>
      <w:r w:rsidR="00F02943" w:rsidRPr="00C473D0">
        <w:rPr>
          <w:rFonts w:eastAsia="Times New Roman" w:cs="Calibri"/>
          <w:lang w:eastAsia="pt-BR"/>
        </w:rPr>
        <w:t xml:space="preserve"> a</w:t>
      </w:r>
      <w:r w:rsidR="00114D5F" w:rsidRPr="00C473D0">
        <w:rPr>
          <w:rFonts w:eastAsia="Times New Roman" w:cs="Calibri"/>
          <w:lang w:eastAsia="pt-BR"/>
        </w:rPr>
        <w:t>(s)</w:t>
      </w:r>
      <w:r w:rsidRPr="00C473D0">
        <w:rPr>
          <w:rFonts w:eastAsia="Times New Roman" w:cs="Calibri"/>
          <w:lang w:eastAsia="pt-BR"/>
        </w:rPr>
        <w:t xml:space="preserve"> </w:t>
      </w:r>
      <w:proofErr w:type="gramStart"/>
      <w:r w:rsidR="00114D5F" w:rsidRPr="00C473D0">
        <w:rPr>
          <w:rFonts w:eastAsia="Times New Roman" w:cs="Calibri"/>
          <w:lang w:eastAsia="pt-BR"/>
        </w:rPr>
        <w:t>opção(</w:t>
      </w:r>
      <w:proofErr w:type="spellStart"/>
      <w:proofErr w:type="gramEnd"/>
      <w:r w:rsidR="00114D5F" w:rsidRPr="00C473D0">
        <w:rPr>
          <w:rFonts w:eastAsia="Times New Roman" w:cs="Calibri"/>
          <w:lang w:eastAsia="pt-BR"/>
        </w:rPr>
        <w:t>ões</w:t>
      </w:r>
      <w:proofErr w:type="spellEnd"/>
      <w:r w:rsidR="00114D5F" w:rsidRPr="00C473D0">
        <w:rPr>
          <w:rFonts w:eastAsia="Times New Roman" w:cs="Calibri"/>
          <w:lang w:eastAsia="pt-BR"/>
        </w:rPr>
        <w:t>) de inscrição</w:t>
      </w:r>
      <w:r w:rsidRPr="00C473D0">
        <w:rPr>
          <w:rFonts w:eastAsia="Times New Roman" w:cs="Calibri"/>
          <w:lang w:eastAsia="pt-BR"/>
        </w:rPr>
        <w:t xml:space="preserve">: </w:t>
      </w:r>
    </w:p>
    <w:p w:rsidR="00B34153" w:rsidRPr="00C473D0" w:rsidRDefault="00B34153" w:rsidP="00F504C3">
      <w:pPr>
        <w:pStyle w:val="PargrafodaLista"/>
        <w:tabs>
          <w:tab w:val="left" w:pos="1134"/>
        </w:tabs>
        <w:spacing w:after="0" w:line="240" w:lineRule="auto"/>
        <w:ind w:left="0"/>
        <w:jc w:val="both"/>
        <w:rPr>
          <w:rFonts w:eastAsia="Times New Roman" w:cs="Calibri"/>
          <w:lang w:eastAsia="pt-BR"/>
        </w:rPr>
      </w:pPr>
    </w:p>
    <w:p w:rsidR="00B34153" w:rsidRPr="00C473D0" w:rsidRDefault="00B34153" w:rsidP="00F5497D">
      <w:pPr>
        <w:pStyle w:val="PargrafodaLista"/>
        <w:numPr>
          <w:ilvl w:val="0"/>
          <w:numId w:val="10"/>
        </w:numPr>
        <w:tabs>
          <w:tab w:val="left" w:pos="1134"/>
        </w:tabs>
        <w:spacing w:after="0" w:line="240" w:lineRule="auto"/>
        <w:ind w:left="-142" w:hanging="284"/>
        <w:jc w:val="both"/>
        <w:rPr>
          <w:rFonts w:eastAsia="Times New Roman" w:cs="Calibri"/>
          <w:lang w:eastAsia="pt-BR"/>
        </w:rPr>
      </w:pPr>
      <w:r w:rsidRPr="00C473D0">
        <w:rPr>
          <w:rFonts w:eastAsia="Times New Roman" w:cs="Calibri"/>
          <w:lang w:eastAsia="pt-BR"/>
        </w:rPr>
        <w:t>Para a Comissão de Análise de Mérito Cultural</w:t>
      </w:r>
      <w:r w:rsidR="00983C41" w:rsidRPr="00C473D0">
        <w:rPr>
          <w:rFonts w:eastAsia="Times New Roman" w:cs="Calibri"/>
          <w:lang w:eastAsia="pt-BR"/>
        </w:rPr>
        <w:t>:</w:t>
      </w:r>
      <w:r w:rsidRPr="00C473D0">
        <w:rPr>
          <w:rFonts w:eastAsia="Times New Roman" w:cs="Calibri"/>
          <w:lang w:eastAsia="pt-BR"/>
        </w:rPr>
        <w:t xml:space="preserve"> </w:t>
      </w:r>
    </w:p>
    <w:p w:rsidR="00B34153" w:rsidRPr="00C473D0" w:rsidRDefault="00B34153" w:rsidP="00F504C3">
      <w:pPr>
        <w:pStyle w:val="PargrafodaLista"/>
        <w:tabs>
          <w:tab w:val="left" w:pos="1134"/>
        </w:tabs>
        <w:spacing w:after="0" w:line="240" w:lineRule="auto"/>
        <w:ind w:left="284"/>
        <w:jc w:val="both"/>
        <w:rPr>
          <w:rFonts w:eastAsia="Times New Roman" w:cs="Calibri"/>
          <w:lang w:eastAsia="pt-BR"/>
        </w:rPr>
      </w:pPr>
    </w:p>
    <w:tbl>
      <w:tblPr>
        <w:tblStyle w:val="Tabelacomgrade"/>
        <w:tblW w:w="8649" w:type="dxa"/>
        <w:tblLayout w:type="fixed"/>
        <w:tblLook w:val="04A0" w:firstRow="1" w:lastRow="0" w:firstColumn="1" w:lastColumn="0" w:noHBand="0" w:noVBand="1"/>
      </w:tblPr>
      <w:tblGrid>
        <w:gridCol w:w="6629"/>
        <w:gridCol w:w="2020"/>
      </w:tblGrid>
      <w:tr w:rsidR="00B34153" w:rsidRPr="00C473D0" w:rsidTr="00B34153">
        <w:tc>
          <w:tcPr>
            <w:tcW w:w="8649" w:type="dxa"/>
            <w:gridSpan w:val="2"/>
            <w:shd w:val="clear" w:color="auto" w:fill="D9D9D9" w:themeFill="background1" w:themeFillShade="D9"/>
          </w:tcPr>
          <w:p w:rsidR="00B34153" w:rsidRPr="00C473D0" w:rsidRDefault="00B34153" w:rsidP="00F504C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C473D0">
              <w:rPr>
                <w:rFonts w:cs="Calibri"/>
                <w:b/>
                <w:bCs/>
                <w:sz w:val="20"/>
                <w:szCs w:val="20"/>
              </w:rPr>
              <w:t xml:space="preserve">Requisitos </w:t>
            </w:r>
          </w:p>
        </w:tc>
      </w:tr>
      <w:tr w:rsidR="00B34153" w:rsidRPr="00C473D0" w:rsidTr="00B34153">
        <w:tc>
          <w:tcPr>
            <w:tcW w:w="8649" w:type="dxa"/>
            <w:gridSpan w:val="2"/>
            <w:shd w:val="clear" w:color="auto" w:fill="FFFFFF" w:themeFill="background1"/>
          </w:tcPr>
          <w:p w:rsidR="00B34153" w:rsidRPr="00C473D0" w:rsidRDefault="00B34153" w:rsidP="00F504C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6"/>
                <w:szCs w:val="6"/>
              </w:rPr>
            </w:pPr>
          </w:p>
        </w:tc>
      </w:tr>
      <w:tr w:rsidR="00B34153" w:rsidRPr="00C473D0" w:rsidTr="00B34153">
        <w:tc>
          <w:tcPr>
            <w:tcW w:w="6629" w:type="dxa"/>
            <w:shd w:val="clear" w:color="auto" w:fill="D9D9D9" w:themeFill="background1" w:themeFillShade="D9"/>
          </w:tcPr>
          <w:p w:rsidR="00B34153" w:rsidRPr="00C473D0" w:rsidRDefault="00B34153" w:rsidP="00983C41">
            <w:pPr>
              <w:pStyle w:val="PargrafodaLista"/>
              <w:numPr>
                <w:ilvl w:val="0"/>
                <w:numId w:val="27"/>
              </w:numPr>
              <w:ind w:left="284" w:hanging="284"/>
              <w:jc w:val="both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C473D0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 xml:space="preserve">Experiência na análise de projetos </w:t>
            </w:r>
            <w:r w:rsidR="00983C41" w:rsidRPr="00C473D0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 xml:space="preserve">culturais </w:t>
            </w:r>
            <w:r w:rsidRPr="00C473D0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em editais ou concursos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B34153" w:rsidRPr="00C473D0" w:rsidRDefault="00B34153" w:rsidP="00F504C3">
            <w:pPr>
              <w:jc w:val="both"/>
              <w:rPr>
                <w:rFonts w:eastAsia="Times New Roman" w:cs="Calibri"/>
                <w:b/>
                <w:sz w:val="20"/>
                <w:szCs w:val="20"/>
                <w:lang w:eastAsia="pt-BR"/>
              </w:rPr>
            </w:pPr>
            <w:r w:rsidRPr="00C473D0">
              <w:rPr>
                <w:rFonts w:eastAsia="Times New Roman" w:cs="Calibri"/>
                <w:b/>
                <w:sz w:val="20"/>
                <w:szCs w:val="20"/>
                <w:lang w:eastAsia="pt-BR"/>
              </w:rPr>
              <w:t>Pontuação</w:t>
            </w:r>
          </w:p>
        </w:tc>
      </w:tr>
      <w:tr w:rsidR="00B34153" w:rsidRPr="00C473D0" w:rsidTr="00B34153">
        <w:tc>
          <w:tcPr>
            <w:tcW w:w="6629" w:type="dxa"/>
          </w:tcPr>
          <w:p w:rsidR="00B34153" w:rsidRPr="00C473D0" w:rsidRDefault="00B34153" w:rsidP="00F504C3">
            <w:pPr>
              <w:spacing w:before="100" w:beforeAutospacing="1" w:after="100" w:afterAutospacing="1"/>
              <w:jc w:val="both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C473D0">
              <w:rPr>
                <w:rFonts w:eastAsia="Times New Roman" w:cs="Calibri"/>
                <w:sz w:val="20"/>
                <w:szCs w:val="20"/>
                <w:lang w:eastAsia="pt-BR"/>
              </w:rPr>
              <w:t xml:space="preserve">      Um ponto </w:t>
            </w:r>
            <w:r w:rsidR="00AA23F0">
              <w:rPr>
                <w:rFonts w:eastAsia="Times New Roman" w:cs="Calibri"/>
                <w:sz w:val="20"/>
                <w:szCs w:val="20"/>
                <w:shd w:val="clear" w:color="auto" w:fill="FFFFFF" w:themeFill="background1"/>
                <w:lang w:eastAsia="pt-BR"/>
              </w:rPr>
              <w:t>por cada</w:t>
            </w:r>
            <w:r w:rsidRPr="00C473D0">
              <w:rPr>
                <w:rFonts w:eastAsia="Times New Roman" w:cs="Calibri"/>
                <w:sz w:val="20"/>
                <w:szCs w:val="20"/>
                <w:lang w:eastAsia="pt-BR"/>
              </w:rPr>
              <w:t xml:space="preserve"> experiência</w:t>
            </w:r>
            <w:r w:rsidR="00AA23F0">
              <w:rPr>
                <w:rFonts w:eastAsia="Times New Roman" w:cs="Calibri"/>
                <w:sz w:val="20"/>
                <w:szCs w:val="20"/>
                <w:lang w:eastAsia="pt-BR"/>
              </w:rPr>
              <w:t xml:space="preserve"> comprovada</w:t>
            </w:r>
          </w:p>
        </w:tc>
        <w:tc>
          <w:tcPr>
            <w:tcW w:w="2020" w:type="dxa"/>
          </w:tcPr>
          <w:p w:rsidR="00B34153" w:rsidRPr="00C473D0" w:rsidRDefault="00B34153" w:rsidP="002144C2">
            <w:pPr>
              <w:spacing w:before="100" w:beforeAutospacing="1" w:after="100" w:afterAutospacing="1"/>
              <w:jc w:val="both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C473D0">
              <w:rPr>
                <w:rFonts w:eastAsia="Times New Roman" w:cs="Calibri"/>
                <w:sz w:val="20"/>
                <w:szCs w:val="20"/>
                <w:lang w:eastAsia="pt-BR"/>
              </w:rPr>
              <w:t xml:space="preserve">Até </w:t>
            </w:r>
            <w:r w:rsidR="002144C2" w:rsidRPr="00C473D0">
              <w:rPr>
                <w:rFonts w:eastAsia="Times New Roman" w:cs="Calibri"/>
                <w:sz w:val="20"/>
                <w:szCs w:val="20"/>
                <w:lang w:eastAsia="pt-BR"/>
              </w:rPr>
              <w:t>06</w:t>
            </w:r>
            <w:r w:rsidRPr="00C473D0">
              <w:rPr>
                <w:rFonts w:eastAsia="Times New Roman" w:cs="Calibri"/>
                <w:sz w:val="20"/>
                <w:szCs w:val="20"/>
                <w:lang w:eastAsia="pt-BR"/>
              </w:rPr>
              <w:t xml:space="preserve"> pontos</w:t>
            </w:r>
          </w:p>
        </w:tc>
      </w:tr>
      <w:tr w:rsidR="00B34153" w:rsidRPr="00C473D0" w:rsidTr="00B34153">
        <w:tc>
          <w:tcPr>
            <w:tcW w:w="6629" w:type="dxa"/>
            <w:shd w:val="clear" w:color="auto" w:fill="D9D9D9" w:themeFill="background1" w:themeFillShade="D9"/>
          </w:tcPr>
          <w:p w:rsidR="00B34153" w:rsidRPr="00C473D0" w:rsidRDefault="00B34153" w:rsidP="00983C41">
            <w:pPr>
              <w:pStyle w:val="PargrafodaLista"/>
              <w:numPr>
                <w:ilvl w:val="0"/>
                <w:numId w:val="27"/>
              </w:numPr>
              <w:ind w:left="284" w:hanging="284"/>
              <w:jc w:val="both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C473D0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Experiência profissional no segmento de Teatro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B34153" w:rsidRPr="00C473D0" w:rsidRDefault="00B34153" w:rsidP="00F504C3">
            <w:pPr>
              <w:jc w:val="both"/>
              <w:rPr>
                <w:rFonts w:eastAsia="Times New Roman" w:cs="Calibri"/>
                <w:b/>
                <w:sz w:val="20"/>
                <w:szCs w:val="20"/>
                <w:lang w:eastAsia="pt-BR"/>
              </w:rPr>
            </w:pPr>
            <w:r w:rsidRPr="00C473D0">
              <w:rPr>
                <w:rFonts w:eastAsia="Times New Roman" w:cs="Calibri"/>
                <w:b/>
                <w:sz w:val="20"/>
                <w:szCs w:val="20"/>
                <w:lang w:eastAsia="pt-BR"/>
              </w:rPr>
              <w:t>Pontuação</w:t>
            </w:r>
          </w:p>
        </w:tc>
      </w:tr>
      <w:tr w:rsidR="00B34153" w:rsidRPr="00C473D0" w:rsidTr="00B34153">
        <w:tc>
          <w:tcPr>
            <w:tcW w:w="6629" w:type="dxa"/>
          </w:tcPr>
          <w:p w:rsidR="00B34153" w:rsidRPr="00C473D0" w:rsidRDefault="00B34153" w:rsidP="00F504C3">
            <w:pPr>
              <w:spacing w:before="100" w:beforeAutospacing="1" w:after="100" w:afterAutospacing="1"/>
              <w:jc w:val="both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C473D0">
              <w:rPr>
                <w:rFonts w:eastAsia="Times New Roman" w:cs="Calibri"/>
                <w:sz w:val="20"/>
                <w:szCs w:val="20"/>
                <w:lang w:eastAsia="pt-BR"/>
              </w:rPr>
              <w:t xml:space="preserve">      Um ponto </w:t>
            </w:r>
            <w:r w:rsidR="00AA23F0">
              <w:rPr>
                <w:rFonts w:eastAsia="Times New Roman" w:cs="Calibri"/>
                <w:sz w:val="20"/>
                <w:szCs w:val="20"/>
                <w:shd w:val="clear" w:color="auto" w:fill="FFFFFF" w:themeFill="background1"/>
                <w:lang w:eastAsia="pt-BR"/>
              </w:rPr>
              <w:t>por cada</w:t>
            </w:r>
            <w:r w:rsidR="00AA23F0" w:rsidRPr="00C473D0">
              <w:rPr>
                <w:rFonts w:eastAsia="Times New Roman" w:cs="Calibri"/>
                <w:sz w:val="20"/>
                <w:szCs w:val="20"/>
                <w:lang w:eastAsia="pt-BR"/>
              </w:rPr>
              <w:t xml:space="preserve"> </w:t>
            </w:r>
            <w:r w:rsidRPr="00C473D0">
              <w:rPr>
                <w:rFonts w:eastAsia="Times New Roman" w:cs="Calibri"/>
                <w:sz w:val="20"/>
                <w:szCs w:val="20"/>
                <w:lang w:eastAsia="pt-BR"/>
              </w:rPr>
              <w:t>experiência</w:t>
            </w:r>
            <w:r w:rsidR="00AA23F0">
              <w:rPr>
                <w:rFonts w:eastAsia="Times New Roman" w:cs="Calibri"/>
                <w:sz w:val="20"/>
                <w:szCs w:val="20"/>
                <w:lang w:eastAsia="pt-BR"/>
              </w:rPr>
              <w:t xml:space="preserve"> comprovada</w:t>
            </w:r>
          </w:p>
        </w:tc>
        <w:tc>
          <w:tcPr>
            <w:tcW w:w="2020" w:type="dxa"/>
          </w:tcPr>
          <w:p w:rsidR="00B34153" w:rsidRPr="00C473D0" w:rsidRDefault="002144C2" w:rsidP="00F504C3">
            <w:pPr>
              <w:spacing w:before="100" w:beforeAutospacing="1" w:after="100" w:afterAutospacing="1"/>
              <w:jc w:val="both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C473D0">
              <w:rPr>
                <w:rFonts w:eastAsia="Times New Roman" w:cs="Calibri"/>
                <w:sz w:val="20"/>
                <w:szCs w:val="20"/>
                <w:lang w:eastAsia="pt-BR"/>
              </w:rPr>
              <w:t>Até 04</w:t>
            </w:r>
            <w:r w:rsidR="00B34153" w:rsidRPr="00C473D0">
              <w:rPr>
                <w:rFonts w:eastAsia="Times New Roman" w:cs="Calibri"/>
                <w:sz w:val="20"/>
                <w:szCs w:val="20"/>
                <w:lang w:eastAsia="pt-BR"/>
              </w:rPr>
              <w:t xml:space="preserve"> pontos</w:t>
            </w:r>
          </w:p>
        </w:tc>
      </w:tr>
    </w:tbl>
    <w:p w:rsidR="00983C41" w:rsidRPr="00C473D0" w:rsidRDefault="00983C41" w:rsidP="00983C41">
      <w:pPr>
        <w:tabs>
          <w:tab w:val="left" w:pos="1134"/>
        </w:tabs>
        <w:spacing w:after="0" w:line="240" w:lineRule="auto"/>
        <w:jc w:val="both"/>
        <w:rPr>
          <w:rFonts w:eastAsia="Times New Roman" w:cs="Calibri"/>
          <w:lang w:eastAsia="pt-BR"/>
        </w:rPr>
      </w:pPr>
    </w:p>
    <w:p w:rsidR="00B34153" w:rsidRPr="00C473D0" w:rsidRDefault="00B34153" w:rsidP="00983C41">
      <w:pPr>
        <w:pStyle w:val="PargrafodaLista"/>
        <w:numPr>
          <w:ilvl w:val="0"/>
          <w:numId w:val="10"/>
        </w:numPr>
        <w:tabs>
          <w:tab w:val="left" w:pos="1134"/>
        </w:tabs>
        <w:spacing w:after="0" w:line="240" w:lineRule="auto"/>
        <w:ind w:left="-142" w:hanging="284"/>
        <w:jc w:val="both"/>
        <w:rPr>
          <w:rFonts w:eastAsia="Times New Roman" w:cs="Calibri"/>
          <w:lang w:eastAsia="pt-BR"/>
        </w:rPr>
      </w:pPr>
      <w:r w:rsidRPr="00C473D0">
        <w:rPr>
          <w:rFonts w:eastAsia="Times New Roman" w:cs="Calibri"/>
          <w:lang w:eastAsia="pt-BR"/>
        </w:rPr>
        <w:t>Para a equipe de Visitas Técnicas aos espetáculos</w:t>
      </w:r>
      <w:r w:rsidR="00F63A29" w:rsidRPr="00C473D0">
        <w:rPr>
          <w:rFonts w:eastAsia="Times New Roman" w:cs="Calibri"/>
          <w:lang w:eastAsia="pt-BR"/>
        </w:rPr>
        <w:t>:</w:t>
      </w:r>
    </w:p>
    <w:p w:rsidR="00B34153" w:rsidRPr="00585095" w:rsidRDefault="00B34153" w:rsidP="002144C2">
      <w:pPr>
        <w:pStyle w:val="Default"/>
        <w:tabs>
          <w:tab w:val="left" w:pos="1628"/>
        </w:tabs>
        <w:ind w:left="284"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</w:p>
    <w:tbl>
      <w:tblPr>
        <w:tblStyle w:val="Tabelacomgrade"/>
        <w:tblW w:w="8649" w:type="dxa"/>
        <w:tblLayout w:type="fixed"/>
        <w:tblLook w:val="04A0" w:firstRow="1" w:lastRow="0" w:firstColumn="1" w:lastColumn="0" w:noHBand="0" w:noVBand="1"/>
      </w:tblPr>
      <w:tblGrid>
        <w:gridCol w:w="6629"/>
        <w:gridCol w:w="2020"/>
      </w:tblGrid>
      <w:tr w:rsidR="00F63A29" w:rsidRPr="00C473D0" w:rsidTr="00032B60">
        <w:tc>
          <w:tcPr>
            <w:tcW w:w="8649" w:type="dxa"/>
            <w:gridSpan w:val="2"/>
            <w:shd w:val="clear" w:color="auto" w:fill="D9D9D9" w:themeFill="background1" w:themeFillShade="D9"/>
          </w:tcPr>
          <w:p w:rsidR="00F63A29" w:rsidRPr="00C473D0" w:rsidRDefault="00F63A29" w:rsidP="00F504C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C473D0">
              <w:rPr>
                <w:rFonts w:cs="Calibri"/>
                <w:b/>
                <w:bCs/>
                <w:sz w:val="20"/>
                <w:szCs w:val="20"/>
              </w:rPr>
              <w:t xml:space="preserve">Requisitos </w:t>
            </w:r>
          </w:p>
        </w:tc>
      </w:tr>
      <w:tr w:rsidR="00F63A29" w:rsidRPr="00C473D0" w:rsidTr="00032B60">
        <w:tc>
          <w:tcPr>
            <w:tcW w:w="8649" w:type="dxa"/>
            <w:gridSpan w:val="2"/>
            <w:shd w:val="clear" w:color="auto" w:fill="FFFFFF" w:themeFill="background1"/>
          </w:tcPr>
          <w:p w:rsidR="00F63A29" w:rsidRPr="00C473D0" w:rsidRDefault="00F63A29" w:rsidP="00F504C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6"/>
                <w:szCs w:val="6"/>
              </w:rPr>
            </w:pPr>
          </w:p>
        </w:tc>
      </w:tr>
      <w:tr w:rsidR="00750978" w:rsidRPr="00C473D0" w:rsidTr="000D2EAC">
        <w:tc>
          <w:tcPr>
            <w:tcW w:w="6629" w:type="dxa"/>
            <w:shd w:val="clear" w:color="auto" w:fill="D9D9D9" w:themeFill="background1" w:themeFillShade="D9"/>
          </w:tcPr>
          <w:p w:rsidR="00750978" w:rsidRPr="00C473D0" w:rsidRDefault="00750978" w:rsidP="000D2EAC">
            <w:pPr>
              <w:pStyle w:val="PargrafodaLista"/>
              <w:numPr>
                <w:ilvl w:val="0"/>
                <w:numId w:val="19"/>
              </w:numPr>
              <w:ind w:left="284" w:hanging="284"/>
              <w:jc w:val="both"/>
              <w:rPr>
                <w:rFonts w:cs="Calibri"/>
                <w:b/>
                <w:sz w:val="20"/>
                <w:szCs w:val="20"/>
              </w:rPr>
            </w:pPr>
            <w:r w:rsidRPr="00C473D0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 xml:space="preserve">Experiência </w:t>
            </w:r>
            <w:r w:rsidRPr="00C473D0">
              <w:rPr>
                <w:rFonts w:eastAsia="Times New Roman"/>
                <w:b/>
                <w:sz w:val="20"/>
                <w:szCs w:val="20"/>
                <w:lang w:eastAsia="pt-BR"/>
              </w:rPr>
              <w:t>na análise de espetáculos teatrais (crítica especializada, curadoria, visitas técnicas ou comissão julgadora em festivais ou mostras</w:t>
            </w:r>
            <w:r w:rsidR="000D2EAC" w:rsidRPr="00C473D0">
              <w:rPr>
                <w:rFonts w:eastAsia="Times New Roman"/>
                <w:b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020" w:type="dxa"/>
            <w:shd w:val="clear" w:color="auto" w:fill="D9D9D9" w:themeFill="background1" w:themeFillShade="D9"/>
            <w:vAlign w:val="center"/>
          </w:tcPr>
          <w:p w:rsidR="00750978" w:rsidRPr="00C473D0" w:rsidRDefault="00750978" w:rsidP="000D2EAC">
            <w:pPr>
              <w:rPr>
                <w:rFonts w:eastAsia="Times New Roman" w:cs="Calibri"/>
                <w:b/>
                <w:sz w:val="20"/>
                <w:szCs w:val="20"/>
                <w:lang w:eastAsia="pt-BR"/>
              </w:rPr>
            </w:pPr>
            <w:r w:rsidRPr="00C473D0">
              <w:rPr>
                <w:rFonts w:eastAsia="Times New Roman" w:cs="Calibri"/>
                <w:b/>
                <w:sz w:val="20"/>
                <w:szCs w:val="20"/>
                <w:lang w:eastAsia="pt-BR"/>
              </w:rPr>
              <w:t>Pontuação</w:t>
            </w:r>
          </w:p>
        </w:tc>
      </w:tr>
      <w:tr w:rsidR="00750978" w:rsidRPr="00C473D0" w:rsidTr="00750978">
        <w:tc>
          <w:tcPr>
            <w:tcW w:w="6629" w:type="dxa"/>
            <w:shd w:val="clear" w:color="auto" w:fill="auto"/>
          </w:tcPr>
          <w:p w:rsidR="00750978" w:rsidRPr="00C473D0" w:rsidRDefault="00750978" w:rsidP="00750978">
            <w:pPr>
              <w:spacing w:before="100" w:beforeAutospacing="1" w:after="100" w:afterAutospacing="1"/>
              <w:jc w:val="both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C473D0">
              <w:rPr>
                <w:rFonts w:eastAsia="Times New Roman" w:cs="Calibri"/>
                <w:sz w:val="20"/>
                <w:szCs w:val="20"/>
                <w:lang w:eastAsia="pt-BR"/>
              </w:rPr>
              <w:t xml:space="preserve">      </w:t>
            </w:r>
            <w:r w:rsidR="00AA23F0" w:rsidRPr="00C473D0">
              <w:rPr>
                <w:rFonts w:eastAsia="Times New Roman" w:cs="Calibri"/>
                <w:sz w:val="20"/>
                <w:szCs w:val="20"/>
                <w:lang w:eastAsia="pt-BR"/>
              </w:rPr>
              <w:t xml:space="preserve">Um ponto </w:t>
            </w:r>
            <w:r w:rsidR="00AA23F0">
              <w:rPr>
                <w:rFonts w:eastAsia="Times New Roman" w:cs="Calibri"/>
                <w:sz w:val="20"/>
                <w:szCs w:val="20"/>
                <w:shd w:val="clear" w:color="auto" w:fill="FFFFFF" w:themeFill="background1"/>
                <w:lang w:eastAsia="pt-BR"/>
              </w:rPr>
              <w:t>por cada</w:t>
            </w:r>
            <w:r w:rsidR="00AA23F0" w:rsidRPr="00C473D0">
              <w:rPr>
                <w:rFonts w:eastAsia="Times New Roman" w:cs="Calibri"/>
                <w:sz w:val="20"/>
                <w:szCs w:val="20"/>
                <w:lang w:eastAsia="pt-BR"/>
              </w:rPr>
              <w:t xml:space="preserve"> experiência</w:t>
            </w:r>
            <w:r w:rsidR="00AA23F0">
              <w:rPr>
                <w:rFonts w:eastAsia="Times New Roman" w:cs="Calibri"/>
                <w:sz w:val="20"/>
                <w:szCs w:val="20"/>
                <w:lang w:eastAsia="pt-BR"/>
              </w:rPr>
              <w:t xml:space="preserve"> comprovada</w:t>
            </w:r>
          </w:p>
        </w:tc>
        <w:tc>
          <w:tcPr>
            <w:tcW w:w="2020" w:type="dxa"/>
            <w:shd w:val="clear" w:color="auto" w:fill="auto"/>
          </w:tcPr>
          <w:p w:rsidR="00750978" w:rsidRPr="00C473D0" w:rsidRDefault="00750978" w:rsidP="00750978">
            <w:pPr>
              <w:spacing w:before="100" w:beforeAutospacing="1" w:after="100" w:afterAutospacing="1"/>
              <w:ind w:firstLine="34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C473D0">
              <w:rPr>
                <w:rFonts w:eastAsia="Times New Roman" w:cs="Calibri"/>
                <w:sz w:val="20"/>
                <w:szCs w:val="20"/>
                <w:lang w:eastAsia="pt-BR"/>
              </w:rPr>
              <w:t>Até 06 pontos</w:t>
            </w:r>
          </w:p>
        </w:tc>
      </w:tr>
      <w:tr w:rsidR="00C81C9A" w:rsidRPr="00C473D0" w:rsidTr="00032B60">
        <w:tc>
          <w:tcPr>
            <w:tcW w:w="6629" w:type="dxa"/>
            <w:shd w:val="clear" w:color="auto" w:fill="D9D9D9" w:themeFill="background1" w:themeFillShade="D9"/>
          </w:tcPr>
          <w:p w:rsidR="00C81C9A" w:rsidRPr="00C473D0" w:rsidRDefault="00C81C9A" w:rsidP="00C81C9A">
            <w:pPr>
              <w:pStyle w:val="PargrafodaLista"/>
              <w:numPr>
                <w:ilvl w:val="0"/>
                <w:numId w:val="19"/>
              </w:numPr>
              <w:ind w:left="284" w:hanging="284"/>
              <w:jc w:val="both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C473D0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 xml:space="preserve">Experiência profissional como encenador 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C81C9A" w:rsidRPr="00C473D0" w:rsidRDefault="00C81C9A" w:rsidP="00C81C9A">
            <w:pPr>
              <w:jc w:val="both"/>
              <w:rPr>
                <w:rFonts w:eastAsia="Times New Roman" w:cs="Calibri"/>
                <w:b/>
                <w:sz w:val="20"/>
                <w:szCs w:val="20"/>
                <w:lang w:eastAsia="pt-BR"/>
              </w:rPr>
            </w:pPr>
            <w:r w:rsidRPr="00C473D0">
              <w:rPr>
                <w:rFonts w:eastAsia="Times New Roman" w:cs="Calibri"/>
                <w:b/>
                <w:sz w:val="20"/>
                <w:szCs w:val="20"/>
                <w:lang w:eastAsia="pt-BR"/>
              </w:rPr>
              <w:t>Pontuação</w:t>
            </w:r>
          </w:p>
        </w:tc>
      </w:tr>
      <w:tr w:rsidR="00C81C9A" w:rsidRPr="00C473D0" w:rsidTr="00750978">
        <w:tc>
          <w:tcPr>
            <w:tcW w:w="6629" w:type="dxa"/>
            <w:shd w:val="clear" w:color="auto" w:fill="auto"/>
          </w:tcPr>
          <w:p w:rsidR="00C81C9A" w:rsidRPr="00C473D0" w:rsidRDefault="00C81C9A" w:rsidP="00C81C9A">
            <w:pPr>
              <w:spacing w:before="100" w:beforeAutospacing="1" w:after="100" w:afterAutospacing="1"/>
              <w:jc w:val="both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C473D0">
              <w:rPr>
                <w:rFonts w:eastAsia="Times New Roman" w:cs="Calibri"/>
                <w:sz w:val="20"/>
                <w:szCs w:val="20"/>
                <w:lang w:eastAsia="pt-BR"/>
              </w:rPr>
              <w:t xml:space="preserve">      Um ponto </w:t>
            </w:r>
            <w:r w:rsidR="00AA23F0">
              <w:rPr>
                <w:rFonts w:eastAsia="Times New Roman" w:cs="Calibri"/>
                <w:sz w:val="20"/>
                <w:szCs w:val="20"/>
                <w:shd w:val="clear" w:color="auto" w:fill="FFFFFF" w:themeFill="background1"/>
                <w:lang w:eastAsia="pt-BR"/>
              </w:rPr>
              <w:t>por cada</w:t>
            </w:r>
            <w:r w:rsidR="00AA23F0" w:rsidRPr="00C473D0">
              <w:rPr>
                <w:rFonts w:eastAsia="Times New Roman" w:cs="Calibri"/>
                <w:sz w:val="20"/>
                <w:szCs w:val="20"/>
                <w:lang w:eastAsia="pt-BR"/>
              </w:rPr>
              <w:t xml:space="preserve"> experiência</w:t>
            </w:r>
            <w:r w:rsidR="00AA23F0">
              <w:rPr>
                <w:rFonts w:eastAsia="Times New Roman" w:cs="Calibri"/>
                <w:sz w:val="20"/>
                <w:szCs w:val="20"/>
                <w:lang w:eastAsia="pt-BR"/>
              </w:rPr>
              <w:t xml:space="preserve"> comprovada</w:t>
            </w:r>
          </w:p>
        </w:tc>
        <w:tc>
          <w:tcPr>
            <w:tcW w:w="2020" w:type="dxa"/>
            <w:shd w:val="clear" w:color="auto" w:fill="auto"/>
          </w:tcPr>
          <w:p w:rsidR="00C81C9A" w:rsidRPr="00C473D0" w:rsidRDefault="00C81C9A" w:rsidP="00C81C9A">
            <w:pPr>
              <w:spacing w:before="100" w:beforeAutospacing="1" w:after="100" w:afterAutospacing="1"/>
              <w:jc w:val="both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C473D0">
              <w:rPr>
                <w:rFonts w:eastAsia="Times New Roman" w:cs="Calibri"/>
                <w:sz w:val="20"/>
                <w:szCs w:val="20"/>
                <w:lang w:eastAsia="pt-BR"/>
              </w:rPr>
              <w:t>Até 04 pontos</w:t>
            </w:r>
          </w:p>
        </w:tc>
      </w:tr>
      <w:tr w:rsidR="00C81C9A" w:rsidRPr="00C473D0" w:rsidTr="00032B60">
        <w:tc>
          <w:tcPr>
            <w:tcW w:w="6629" w:type="dxa"/>
            <w:shd w:val="clear" w:color="auto" w:fill="D9D9D9" w:themeFill="background1" w:themeFillShade="D9"/>
          </w:tcPr>
          <w:p w:rsidR="00C81C9A" w:rsidRPr="00C473D0" w:rsidRDefault="00C81C9A" w:rsidP="00C81C9A">
            <w:pPr>
              <w:pStyle w:val="PargrafodaLista"/>
              <w:numPr>
                <w:ilvl w:val="0"/>
                <w:numId w:val="19"/>
              </w:numPr>
              <w:ind w:left="284" w:hanging="284"/>
              <w:jc w:val="both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C473D0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lastRenderedPageBreak/>
              <w:t>Experiência na análise de projetos culturais em editais ou concursos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C81C9A" w:rsidRPr="00C473D0" w:rsidRDefault="00C81C9A" w:rsidP="00C81C9A">
            <w:pPr>
              <w:jc w:val="both"/>
              <w:rPr>
                <w:rFonts w:eastAsia="Times New Roman" w:cs="Calibri"/>
                <w:b/>
                <w:sz w:val="20"/>
                <w:szCs w:val="20"/>
                <w:lang w:eastAsia="pt-BR"/>
              </w:rPr>
            </w:pPr>
            <w:r w:rsidRPr="00C473D0">
              <w:rPr>
                <w:rFonts w:eastAsia="Times New Roman" w:cs="Calibri"/>
                <w:b/>
                <w:sz w:val="20"/>
                <w:szCs w:val="20"/>
                <w:lang w:eastAsia="pt-BR"/>
              </w:rPr>
              <w:t>Pontuação</w:t>
            </w:r>
          </w:p>
        </w:tc>
      </w:tr>
      <w:tr w:rsidR="00C81C9A" w:rsidRPr="00C473D0" w:rsidTr="00032B60">
        <w:tc>
          <w:tcPr>
            <w:tcW w:w="6629" w:type="dxa"/>
          </w:tcPr>
          <w:p w:rsidR="00C81C9A" w:rsidRPr="00C473D0" w:rsidRDefault="00C81C9A" w:rsidP="00C81C9A">
            <w:pPr>
              <w:pStyle w:val="PargrafodaLista"/>
              <w:ind w:left="313"/>
              <w:jc w:val="both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C473D0">
              <w:rPr>
                <w:rFonts w:eastAsia="Times New Roman" w:cs="Calibri"/>
                <w:sz w:val="20"/>
                <w:szCs w:val="20"/>
                <w:lang w:eastAsia="pt-BR"/>
              </w:rPr>
              <w:t xml:space="preserve">Um ponto </w:t>
            </w:r>
            <w:r w:rsidR="00AA23F0">
              <w:rPr>
                <w:rFonts w:eastAsia="Times New Roman" w:cs="Calibri"/>
                <w:sz w:val="20"/>
                <w:szCs w:val="20"/>
                <w:shd w:val="clear" w:color="auto" w:fill="FFFFFF" w:themeFill="background1"/>
                <w:lang w:eastAsia="pt-BR"/>
              </w:rPr>
              <w:t>por cada</w:t>
            </w:r>
            <w:r w:rsidR="00AA23F0" w:rsidRPr="00C473D0">
              <w:rPr>
                <w:rFonts w:eastAsia="Times New Roman" w:cs="Calibri"/>
                <w:sz w:val="20"/>
                <w:szCs w:val="20"/>
                <w:lang w:eastAsia="pt-BR"/>
              </w:rPr>
              <w:t xml:space="preserve"> experiência</w:t>
            </w:r>
            <w:r w:rsidR="00AA23F0">
              <w:rPr>
                <w:rFonts w:eastAsia="Times New Roman" w:cs="Calibri"/>
                <w:sz w:val="20"/>
                <w:szCs w:val="20"/>
                <w:lang w:eastAsia="pt-BR"/>
              </w:rPr>
              <w:t xml:space="preserve"> comprovada</w:t>
            </w:r>
          </w:p>
        </w:tc>
        <w:tc>
          <w:tcPr>
            <w:tcW w:w="2020" w:type="dxa"/>
          </w:tcPr>
          <w:p w:rsidR="00C81C9A" w:rsidRPr="00C473D0" w:rsidRDefault="00C81C9A" w:rsidP="00C81C9A">
            <w:pPr>
              <w:jc w:val="both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C473D0">
              <w:rPr>
                <w:rFonts w:eastAsia="Times New Roman" w:cs="Calibri"/>
                <w:sz w:val="20"/>
                <w:szCs w:val="20"/>
                <w:lang w:eastAsia="pt-BR"/>
              </w:rPr>
              <w:t>Até 03 pontos</w:t>
            </w:r>
          </w:p>
        </w:tc>
      </w:tr>
    </w:tbl>
    <w:p w:rsidR="00CF4CC3" w:rsidRPr="00C473D0" w:rsidRDefault="00CF4CC3" w:rsidP="007538F7">
      <w:pPr>
        <w:tabs>
          <w:tab w:val="left" w:pos="0"/>
          <w:tab w:val="left" w:pos="1440"/>
        </w:tabs>
        <w:suppressAutoHyphens/>
        <w:autoSpaceDE w:val="0"/>
        <w:spacing w:after="0" w:line="240" w:lineRule="auto"/>
        <w:jc w:val="both"/>
        <w:rPr>
          <w:rFonts w:cs="Arial"/>
          <w:bCs/>
        </w:rPr>
      </w:pPr>
    </w:p>
    <w:p w:rsidR="000C56ED" w:rsidRPr="00C473D0" w:rsidRDefault="007E12B2" w:rsidP="00823107">
      <w:pPr>
        <w:pStyle w:val="PargrafodaLista"/>
        <w:numPr>
          <w:ilvl w:val="1"/>
          <w:numId w:val="6"/>
        </w:numPr>
        <w:suppressAutoHyphens/>
        <w:autoSpaceDE w:val="0"/>
        <w:spacing w:after="0" w:line="240" w:lineRule="auto"/>
        <w:ind w:left="-426" w:firstLine="0"/>
        <w:jc w:val="both"/>
        <w:rPr>
          <w:rFonts w:cs="Arial"/>
          <w:bCs/>
        </w:rPr>
      </w:pPr>
      <w:r w:rsidRPr="00C473D0">
        <w:rPr>
          <w:rFonts w:cs="Arial"/>
        </w:rPr>
        <w:t xml:space="preserve">Os </w:t>
      </w:r>
      <w:r w:rsidR="002E383C">
        <w:rPr>
          <w:rFonts w:cs="Arial"/>
        </w:rPr>
        <w:t>proponentes</w:t>
      </w:r>
      <w:r w:rsidR="000C56ED" w:rsidRPr="00C473D0">
        <w:rPr>
          <w:rFonts w:cs="Arial"/>
        </w:rPr>
        <w:t xml:space="preserve"> serão classificados em orde</w:t>
      </w:r>
      <w:r w:rsidR="00F02943" w:rsidRPr="00C473D0">
        <w:rPr>
          <w:rFonts w:cs="Arial"/>
        </w:rPr>
        <w:t>m decrescente, sendo selecionados aquele</w:t>
      </w:r>
      <w:r w:rsidR="000C56ED" w:rsidRPr="00C473D0">
        <w:rPr>
          <w:rFonts w:cs="Arial"/>
        </w:rPr>
        <w:t xml:space="preserve">s </w:t>
      </w:r>
      <w:r w:rsidR="000F064F" w:rsidRPr="00C473D0">
        <w:rPr>
          <w:rFonts w:cs="Arial"/>
        </w:rPr>
        <w:t xml:space="preserve">com </w:t>
      </w:r>
      <w:r w:rsidR="000C56ED" w:rsidRPr="00C473D0">
        <w:rPr>
          <w:rFonts w:cs="Arial"/>
        </w:rPr>
        <w:t>as melhores pontuações</w:t>
      </w:r>
      <w:r w:rsidR="00F02943" w:rsidRPr="00C473D0">
        <w:rPr>
          <w:rFonts w:cs="Arial"/>
        </w:rPr>
        <w:t xml:space="preserve"> em cada </w:t>
      </w:r>
      <w:r w:rsidR="00B130C8" w:rsidRPr="00C473D0">
        <w:rPr>
          <w:rFonts w:cs="Arial"/>
        </w:rPr>
        <w:t>opção</w:t>
      </w:r>
      <w:r w:rsidR="00F02943" w:rsidRPr="00C473D0">
        <w:rPr>
          <w:rFonts w:cs="Arial"/>
        </w:rPr>
        <w:t xml:space="preserve"> de inscrição</w:t>
      </w:r>
      <w:r w:rsidR="000C56ED" w:rsidRPr="00C473D0">
        <w:rPr>
          <w:rFonts w:cs="Arial"/>
        </w:rPr>
        <w:t xml:space="preserve"> e </w:t>
      </w:r>
      <w:r w:rsidR="000F064F" w:rsidRPr="00C473D0">
        <w:rPr>
          <w:rFonts w:cs="Arial"/>
        </w:rPr>
        <w:t xml:space="preserve">que </w:t>
      </w:r>
      <w:r w:rsidR="000C56ED" w:rsidRPr="00C473D0">
        <w:rPr>
          <w:rFonts w:cs="Arial"/>
        </w:rPr>
        <w:t>cumprirem com as exigências desta convocatória.</w:t>
      </w:r>
    </w:p>
    <w:p w:rsidR="000C56ED" w:rsidRPr="00C473D0" w:rsidRDefault="000C56ED" w:rsidP="00F504C3">
      <w:pPr>
        <w:pStyle w:val="PargrafodaLista"/>
        <w:jc w:val="both"/>
        <w:rPr>
          <w:rFonts w:cs="Arial"/>
          <w:bCs/>
          <w:color w:val="FF0000"/>
        </w:rPr>
      </w:pPr>
    </w:p>
    <w:p w:rsidR="000C56ED" w:rsidRPr="006843A4" w:rsidRDefault="000C56ED" w:rsidP="000F064F">
      <w:pPr>
        <w:pStyle w:val="PargrafodaLista"/>
        <w:numPr>
          <w:ilvl w:val="1"/>
          <w:numId w:val="6"/>
        </w:numPr>
        <w:tabs>
          <w:tab w:val="left" w:pos="-426"/>
        </w:tabs>
        <w:suppressAutoHyphens/>
        <w:autoSpaceDE w:val="0"/>
        <w:spacing w:after="0" w:line="240" w:lineRule="auto"/>
        <w:ind w:left="-426" w:firstLine="0"/>
        <w:jc w:val="both"/>
        <w:rPr>
          <w:rFonts w:cs="Arial"/>
          <w:bCs/>
          <w:color w:val="FF0000"/>
        </w:rPr>
      </w:pPr>
      <w:r w:rsidRPr="00C473D0">
        <w:rPr>
          <w:rFonts w:eastAsia="Times New Roman" w:cs="Times New Roman"/>
          <w:lang w:eastAsia="pt-BR"/>
        </w:rPr>
        <w:t xml:space="preserve">Nos </w:t>
      </w:r>
      <w:r w:rsidR="007E12B2" w:rsidRPr="00C473D0">
        <w:rPr>
          <w:rFonts w:eastAsia="Times New Roman" w:cs="Times New Roman"/>
          <w:lang w:eastAsia="pt-BR"/>
        </w:rPr>
        <w:t xml:space="preserve">casos em que os </w:t>
      </w:r>
      <w:r w:rsidR="002E383C">
        <w:rPr>
          <w:rFonts w:cs="Arial"/>
        </w:rPr>
        <w:t>proponentes</w:t>
      </w:r>
      <w:r w:rsidR="002E383C" w:rsidRPr="00C473D0">
        <w:rPr>
          <w:rFonts w:eastAsia="Times New Roman" w:cs="Times New Roman"/>
          <w:lang w:eastAsia="pt-BR"/>
        </w:rPr>
        <w:t xml:space="preserve"> </w:t>
      </w:r>
      <w:r w:rsidRPr="00C473D0">
        <w:rPr>
          <w:rFonts w:eastAsia="Times New Roman" w:cs="Times New Roman"/>
          <w:lang w:eastAsia="pt-BR"/>
        </w:rPr>
        <w:t>obtiverem a mesma quantid</w:t>
      </w:r>
      <w:r w:rsidR="000F064F" w:rsidRPr="00C473D0">
        <w:rPr>
          <w:rFonts w:eastAsia="Times New Roman" w:cs="Times New Roman"/>
          <w:lang w:eastAsia="pt-BR"/>
        </w:rPr>
        <w:t>ade de pontos, serão utilizados</w:t>
      </w:r>
      <w:r w:rsidRPr="00C473D0">
        <w:rPr>
          <w:rFonts w:eastAsia="Times New Roman" w:cs="Times New Roman"/>
          <w:lang w:eastAsia="pt-BR"/>
        </w:rPr>
        <w:t xml:space="preserve"> </w:t>
      </w:r>
      <w:r w:rsidR="000F064F" w:rsidRPr="00C473D0">
        <w:rPr>
          <w:rFonts w:eastAsia="Times New Roman" w:cs="Times New Roman"/>
          <w:lang w:eastAsia="pt-BR"/>
        </w:rPr>
        <w:t>critérios de desempate, conforme a opção de inscrição e ordem a seguir</w:t>
      </w:r>
      <w:r w:rsidRPr="00C473D0">
        <w:rPr>
          <w:rFonts w:eastAsia="Times New Roman" w:cs="Times New Roman"/>
          <w:lang w:eastAsia="pt-BR"/>
        </w:rPr>
        <w:t>: </w:t>
      </w:r>
    </w:p>
    <w:p w:rsidR="006843A4" w:rsidRPr="006843A4" w:rsidRDefault="006843A4" w:rsidP="006843A4">
      <w:pPr>
        <w:tabs>
          <w:tab w:val="left" w:pos="-426"/>
        </w:tabs>
        <w:suppressAutoHyphens/>
        <w:autoSpaceDE w:val="0"/>
        <w:spacing w:after="0" w:line="240" w:lineRule="auto"/>
        <w:jc w:val="both"/>
        <w:rPr>
          <w:rFonts w:cs="Arial"/>
          <w:bCs/>
          <w:color w:val="FF0000"/>
        </w:rPr>
      </w:pPr>
    </w:p>
    <w:p w:rsidR="00161F49" w:rsidRPr="00C473D0" w:rsidRDefault="000F064F" w:rsidP="000F064F">
      <w:pPr>
        <w:pStyle w:val="PargrafodaLista"/>
        <w:numPr>
          <w:ilvl w:val="2"/>
          <w:numId w:val="6"/>
        </w:numPr>
        <w:tabs>
          <w:tab w:val="left" w:pos="0"/>
          <w:tab w:val="left" w:pos="1440"/>
        </w:tabs>
        <w:suppressAutoHyphens/>
        <w:autoSpaceDE w:val="0"/>
        <w:spacing w:after="0" w:line="240" w:lineRule="auto"/>
        <w:ind w:left="142" w:hanging="568"/>
        <w:jc w:val="both"/>
        <w:rPr>
          <w:rFonts w:cs="Arial"/>
          <w:bCs/>
        </w:rPr>
      </w:pPr>
      <w:r w:rsidRPr="00C473D0">
        <w:rPr>
          <w:rFonts w:cs="Arial"/>
          <w:bCs/>
        </w:rPr>
        <w:t xml:space="preserve">Na </w:t>
      </w:r>
      <w:r w:rsidR="00161F49" w:rsidRPr="00C473D0">
        <w:rPr>
          <w:rFonts w:cs="Arial"/>
          <w:bCs/>
        </w:rPr>
        <w:t>Comissão de Análise de Mérito Cultural</w:t>
      </w:r>
      <w:r w:rsidR="00940972" w:rsidRPr="00C473D0">
        <w:rPr>
          <w:rFonts w:cs="Arial"/>
          <w:bCs/>
        </w:rPr>
        <w:t>:</w:t>
      </w:r>
    </w:p>
    <w:p w:rsidR="000F064F" w:rsidRPr="00C473D0" w:rsidRDefault="000F064F" w:rsidP="000F064F">
      <w:pPr>
        <w:pStyle w:val="PargrafodaLista"/>
        <w:tabs>
          <w:tab w:val="left" w:pos="0"/>
          <w:tab w:val="left" w:pos="1440"/>
        </w:tabs>
        <w:suppressAutoHyphens/>
        <w:autoSpaceDE w:val="0"/>
        <w:spacing w:after="0" w:line="240" w:lineRule="auto"/>
        <w:ind w:left="142"/>
        <w:jc w:val="both"/>
        <w:rPr>
          <w:rFonts w:cs="Arial"/>
          <w:bCs/>
        </w:rPr>
      </w:pPr>
    </w:p>
    <w:p w:rsidR="000C56ED" w:rsidRPr="00C473D0" w:rsidRDefault="00940972" w:rsidP="000F064F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ind w:left="-142" w:hanging="284"/>
        <w:jc w:val="both"/>
        <w:rPr>
          <w:rFonts w:eastAsia="Times New Roman" w:cs="Times New Roman"/>
          <w:lang w:eastAsia="pt-BR"/>
        </w:rPr>
      </w:pPr>
      <w:r w:rsidRPr="00C473D0">
        <w:rPr>
          <w:rFonts w:eastAsia="Times New Roman" w:cs="Times New Roman"/>
          <w:lang w:eastAsia="pt-BR"/>
        </w:rPr>
        <w:t>Maior pontuação na</w:t>
      </w:r>
      <w:r w:rsidR="000C56ED" w:rsidRPr="00C473D0">
        <w:rPr>
          <w:rFonts w:eastAsia="Times New Roman" w:cs="Times New Roman"/>
          <w:lang w:eastAsia="pt-BR"/>
        </w:rPr>
        <w:t xml:space="preserve"> análise de projetos culturais em editais ou </w:t>
      </w:r>
      <w:r w:rsidR="000F064F" w:rsidRPr="00C473D0">
        <w:rPr>
          <w:rFonts w:eastAsia="Times New Roman" w:cs="Times New Roman"/>
          <w:lang w:eastAsia="pt-BR"/>
        </w:rPr>
        <w:t>concursos;</w:t>
      </w:r>
    </w:p>
    <w:p w:rsidR="000C56ED" w:rsidRPr="00C473D0" w:rsidRDefault="000C56ED" w:rsidP="000F064F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ind w:left="-142" w:hanging="284"/>
        <w:jc w:val="both"/>
        <w:rPr>
          <w:rFonts w:eastAsia="Times New Roman" w:cs="Times New Roman"/>
          <w:lang w:eastAsia="pt-BR"/>
        </w:rPr>
      </w:pPr>
      <w:r w:rsidRPr="00C473D0">
        <w:rPr>
          <w:rFonts w:eastAsia="Times New Roman" w:cs="Times New Roman"/>
          <w:lang w:eastAsia="pt-BR"/>
        </w:rPr>
        <w:t>Maior pontua</w:t>
      </w:r>
      <w:r w:rsidR="0039286E" w:rsidRPr="00C473D0">
        <w:rPr>
          <w:rFonts w:eastAsia="Times New Roman" w:cs="Times New Roman"/>
          <w:lang w:eastAsia="pt-BR"/>
        </w:rPr>
        <w:t>ção em experiência profissional no segmento</w:t>
      </w:r>
      <w:r w:rsidR="000F064F" w:rsidRPr="00C473D0">
        <w:rPr>
          <w:rFonts w:eastAsia="Times New Roman" w:cs="Times New Roman"/>
          <w:lang w:eastAsia="pt-BR"/>
        </w:rPr>
        <w:t xml:space="preserve"> de Teatro;</w:t>
      </w:r>
    </w:p>
    <w:p w:rsidR="000F064F" w:rsidRDefault="000C56ED" w:rsidP="006843A4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ind w:left="-142" w:hanging="284"/>
        <w:jc w:val="both"/>
        <w:rPr>
          <w:rFonts w:eastAsia="Times New Roman" w:cs="Times New Roman"/>
          <w:lang w:eastAsia="pt-BR"/>
        </w:rPr>
      </w:pPr>
      <w:r w:rsidRPr="00C473D0">
        <w:rPr>
          <w:rFonts w:eastAsia="Times New Roman" w:cs="Times New Roman"/>
          <w:lang w:eastAsia="pt-BR"/>
        </w:rPr>
        <w:t>O que possuir a maior idade.</w:t>
      </w:r>
    </w:p>
    <w:p w:rsidR="006843A4" w:rsidRPr="006843A4" w:rsidRDefault="006843A4" w:rsidP="006843A4">
      <w:pPr>
        <w:pStyle w:val="PargrafodaLista"/>
        <w:spacing w:before="100" w:beforeAutospacing="1" w:after="100" w:afterAutospacing="1" w:line="240" w:lineRule="auto"/>
        <w:ind w:left="-142"/>
        <w:jc w:val="both"/>
        <w:rPr>
          <w:rFonts w:eastAsia="Times New Roman" w:cs="Times New Roman"/>
          <w:lang w:eastAsia="pt-BR"/>
        </w:rPr>
      </w:pPr>
    </w:p>
    <w:p w:rsidR="00E65F96" w:rsidRPr="00C473D0" w:rsidRDefault="000F064F" w:rsidP="00940972">
      <w:pPr>
        <w:pStyle w:val="PargrafodaLista"/>
        <w:numPr>
          <w:ilvl w:val="2"/>
          <w:numId w:val="6"/>
        </w:numPr>
        <w:spacing w:after="0" w:line="240" w:lineRule="auto"/>
        <w:ind w:left="142" w:hanging="568"/>
        <w:jc w:val="both"/>
        <w:rPr>
          <w:rFonts w:eastAsia="Times New Roman" w:cs="Times New Roman"/>
          <w:lang w:eastAsia="pt-BR"/>
        </w:rPr>
      </w:pPr>
      <w:r w:rsidRPr="00C473D0">
        <w:rPr>
          <w:rFonts w:eastAsia="Times New Roman" w:cs="Times New Roman"/>
          <w:lang w:eastAsia="pt-BR"/>
        </w:rPr>
        <w:t xml:space="preserve">Na </w:t>
      </w:r>
      <w:r w:rsidR="00940972" w:rsidRPr="00C473D0">
        <w:rPr>
          <w:rFonts w:eastAsia="Times New Roman" w:cs="Times New Roman"/>
          <w:lang w:eastAsia="pt-BR"/>
        </w:rPr>
        <w:t>e</w:t>
      </w:r>
      <w:r w:rsidR="00161F49" w:rsidRPr="00C473D0">
        <w:rPr>
          <w:rFonts w:eastAsia="Times New Roman" w:cs="Times New Roman"/>
          <w:lang w:eastAsia="pt-BR"/>
        </w:rPr>
        <w:t>quipe das Visitas Técnicas:</w:t>
      </w:r>
    </w:p>
    <w:p w:rsidR="00940972" w:rsidRPr="00C473D0" w:rsidRDefault="00940972" w:rsidP="00940972">
      <w:pPr>
        <w:pStyle w:val="PargrafodaLista"/>
        <w:spacing w:after="0" w:line="240" w:lineRule="auto"/>
        <w:ind w:left="142"/>
        <w:jc w:val="both"/>
        <w:rPr>
          <w:rFonts w:eastAsia="Times New Roman" w:cs="Times New Roman"/>
          <w:lang w:eastAsia="pt-BR"/>
        </w:rPr>
      </w:pPr>
    </w:p>
    <w:p w:rsidR="00940972" w:rsidRPr="00C473D0" w:rsidRDefault="0039286E" w:rsidP="00940972">
      <w:pPr>
        <w:pStyle w:val="PargrafodaLista"/>
        <w:numPr>
          <w:ilvl w:val="0"/>
          <w:numId w:val="24"/>
        </w:numPr>
        <w:spacing w:before="100" w:beforeAutospacing="1" w:after="100" w:afterAutospacing="1" w:line="240" w:lineRule="auto"/>
        <w:ind w:left="-142" w:hanging="284"/>
        <w:jc w:val="both"/>
        <w:rPr>
          <w:rFonts w:eastAsia="Times New Roman" w:cs="Times New Roman"/>
          <w:lang w:eastAsia="pt-BR"/>
        </w:rPr>
      </w:pPr>
      <w:r w:rsidRPr="00C473D0">
        <w:rPr>
          <w:rFonts w:eastAsia="Times New Roman" w:cs="Times New Roman"/>
          <w:lang w:eastAsia="pt-BR"/>
        </w:rPr>
        <w:t xml:space="preserve">Maior pontuação </w:t>
      </w:r>
      <w:r w:rsidR="00940972" w:rsidRPr="00C473D0">
        <w:rPr>
          <w:rFonts w:eastAsia="Times New Roman" w:cs="Times New Roman"/>
          <w:lang w:eastAsia="pt-BR"/>
        </w:rPr>
        <w:t xml:space="preserve">na </w:t>
      </w:r>
      <w:r w:rsidR="00940972" w:rsidRPr="00C473D0">
        <w:rPr>
          <w:rFonts w:eastAsia="Times New Roman"/>
          <w:lang w:eastAsia="pt-BR"/>
        </w:rPr>
        <w:t>análise de espetáculos teatrais (crítica especializada, curadoria, visitas técnicas ou comissão julgadora em festivais ou mostras);</w:t>
      </w:r>
    </w:p>
    <w:p w:rsidR="00B130C8" w:rsidRPr="00C473D0" w:rsidRDefault="00B130C8" w:rsidP="00940972">
      <w:pPr>
        <w:pStyle w:val="PargrafodaLista"/>
        <w:numPr>
          <w:ilvl w:val="0"/>
          <w:numId w:val="24"/>
        </w:numPr>
        <w:spacing w:before="100" w:beforeAutospacing="1" w:after="100" w:afterAutospacing="1" w:line="240" w:lineRule="auto"/>
        <w:ind w:left="-142" w:hanging="284"/>
        <w:jc w:val="both"/>
        <w:rPr>
          <w:rFonts w:eastAsia="Times New Roman" w:cs="Times New Roman"/>
          <w:lang w:eastAsia="pt-BR"/>
        </w:rPr>
      </w:pPr>
      <w:r w:rsidRPr="00C473D0">
        <w:rPr>
          <w:rFonts w:eastAsia="Times New Roman" w:cs="Calibri"/>
          <w:bCs/>
          <w:lang w:eastAsia="pt-BR"/>
        </w:rPr>
        <w:t>Experiên</w:t>
      </w:r>
      <w:r w:rsidR="00940972" w:rsidRPr="00C473D0">
        <w:rPr>
          <w:rFonts w:eastAsia="Times New Roman" w:cs="Calibri"/>
          <w:bCs/>
          <w:lang w:eastAsia="pt-BR"/>
        </w:rPr>
        <w:t>cia profissional como encenador;</w:t>
      </w:r>
    </w:p>
    <w:p w:rsidR="00940972" w:rsidRPr="00C473D0" w:rsidRDefault="00940972" w:rsidP="00940972">
      <w:pPr>
        <w:pStyle w:val="PargrafodaLista"/>
        <w:numPr>
          <w:ilvl w:val="0"/>
          <w:numId w:val="24"/>
        </w:numPr>
        <w:spacing w:before="100" w:beforeAutospacing="1" w:after="100" w:afterAutospacing="1" w:line="240" w:lineRule="auto"/>
        <w:ind w:left="-142" w:hanging="284"/>
        <w:jc w:val="both"/>
        <w:rPr>
          <w:rFonts w:eastAsia="Times New Roman" w:cs="Times New Roman"/>
          <w:lang w:eastAsia="pt-BR"/>
        </w:rPr>
      </w:pPr>
      <w:r w:rsidRPr="00C473D0">
        <w:rPr>
          <w:rFonts w:eastAsia="Times New Roman" w:cs="Times New Roman"/>
          <w:lang w:eastAsia="pt-BR"/>
        </w:rPr>
        <w:t>Maior pontuação na análise de projetos culturais em editais ou concursos;</w:t>
      </w:r>
    </w:p>
    <w:p w:rsidR="00ED4F5F" w:rsidRPr="00C473D0" w:rsidRDefault="0039286E" w:rsidP="00940972">
      <w:pPr>
        <w:pStyle w:val="PargrafodaLista"/>
        <w:numPr>
          <w:ilvl w:val="0"/>
          <w:numId w:val="24"/>
        </w:numPr>
        <w:spacing w:before="100" w:beforeAutospacing="1" w:after="100" w:afterAutospacing="1" w:line="240" w:lineRule="auto"/>
        <w:ind w:left="-142" w:hanging="284"/>
        <w:jc w:val="both"/>
        <w:rPr>
          <w:rFonts w:eastAsia="Times New Roman" w:cs="Times New Roman"/>
          <w:lang w:eastAsia="pt-BR"/>
        </w:rPr>
      </w:pPr>
      <w:r w:rsidRPr="00C473D0">
        <w:rPr>
          <w:rFonts w:eastAsia="Times New Roman" w:cs="Times New Roman"/>
          <w:lang w:eastAsia="pt-BR"/>
        </w:rPr>
        <w:t>O que possuir a maior idade.</w:t>
      </w:r>
    </w:p>
    <w:p w:rsidR="007E11F9" w:rsidRPr="00C473D0" w:rsidRDefault="007E11F9" w:rsidP="007E11F9">
      <w:pPr>
        <w:pStyle w:val="PargrafodaLista"/>
        <w:spacing w:before="100" w:beforeAutospacing="1" w:after="100" w:afterAutospacing="1" w:line="240" w:lineRule="auto"/>
        <w:ind w:left="-142"/>
        <w:jc w:val="both"/>
        <w:rPr>
          <w:rFonts w:eastAsia="Times New Roman" w:cs="Times New Roman"/>
          <w:lang w:eastAsia="pt-BR"/>
        </w:rPr>
      </w:pPr>
    </w:p>
    <w:p w:rsidR="00ED4F5F" w:rsidRPr="00C473D0" w:rsidRDefault="007E11F9" w:rsidP="007E11F9">
      <w:pPr>
        <w:pStyle w:val="PargrafodaLista"/>
        <w:numPr>
          <w:ilvl w:val="1"/>
          <w:numId w:val="6"/>
        </w:numPr>
        <w:spacing w:before="100" w:beforeAutospacing="1" w:after="100" w:afterAutospacing="1" w:line="240" w:lineRule="auto"/>
        <w:ind w:left="-426" w:firstLine="0"/>
        <w:jc w:val="both"/>
        <w:rPr>
          <w:rFonts w:eastAsia="Times New Roman" w:cs="Times New Roman"/>
          <w:lang w:eastAsia="pt-BR"/>
        </w:rPr>
      </w:pPr>
      <w:r w:rsidRPr="00C473D0">
        <w:rPr>
          <w:rFonts w:eastAsia="Times New Roman" w:cs="Times New Roman"/>
          <w:lang w:eastAsia="pt-BR"/>
        </w:rPr>
        <w:t xml:space="preserve">A </w:t>
      </w:r>
      <w:proofErr w:type="spellStart"/>
      <w:r w:rsidR="002E0751">
        <w:rPr>
          <w:rFonts w:cs="Arial"/>
        </w:rPr>
        <w:t>Secult</w:t>
      </w:r>
      <w:proofErr w:type="spellEnd"/>
      <w:r w:rsidR="002E0751">
        <w:rPr>
          <w:rFonts w:cs="Arial"/>
        </w:rPr>
        <w:t>-PE</w:t>
      </w:r>
      <w:r w:rsidR="00C84449" w:rsidRPr="0063212A">
        <w:rPr>
          <w:rFonts w:cs="Arial"/>
        </w:rPr>
        <w:t>| Fundarpe</w:t>
      </w:r>
      <w:r w:rsidR="00C84449" w:rsidRPr="00C473D0">
        <w:rPr>
          <w:rFonts w:eastAsia="Times New Roman" w:cs="Times New Roman"/>
          <w:lang w:eastAsia="pt-BR"/>
        </w:rPr>
        <w:t xml:space="preserve"> </w:t>
      </w:r>
      <w:r w:rsidR="00ED4F5F" w:rsidRPr="00C473D0">
        <w:rPr>
          <w:rFonts w:eastAsia="Times New Roman" w:cs="Times New Roman"/>
          <w:lang w:eastAsia="pt-BR"/>
        </w:rPr>
        <w:t xml:space="preserve">se reservam </w:t>
      </w:r>
      <w:r w:rsidR="00E17AD7">
        <w:rPr>
          <w:rFonts w:eastAsia="Times New Roman" w:cs="Times New Roman"/>
          <w:lang w:eastAsia="pt-BR"/>
        </w:rPr>
        <w:t>n</w:t>
      </w:r>
      <w:r w:rsidR="00ED4F5F" w:rsidRPr="00C473D0">
        <w:rPr>
          <w:rFonts w:eastAsia="Times New Roman" w:cs="Times New Roman"/>
          <w:lang w:eastAsia="pt-BR"/>
        </w:rPr>
        <w:t xml:space="preserve">o direito de convidar outros </w:t>
      </w:r>
      <w:r w:rsidR="009E3AFE" w:rsidRPr="00C473D0">
        <w:rPr>
          <w:rFonts w:eastAsia="Times New Roman" w:cs="Times New Roman"/>
          <w:lang w:eastAsia="pt-BR"/>
        </w:rPr>
        <w:t>profissionais</w:t>
      </w:r>
      <w:r w:rsidR="00ED4F5F" w:rsidRPr="00C473D0">
        <w:rPr>
          <w:rFonts w:eastAsia="Times New Roman" w:cs="Times New Roman"/>
          <w:lang w:eastAsia="pt-BR"/>
        </w:rPr>
        <w:t xml:space="preserve"> para </w:t>
      </w:r>
      <w:r w:rsidR="00FD32BD">
        <w:rPr>
          <w:rFonts w:eastAsia="Times New Roman" w:cs="Times New Roman"/>
          <w:lang w:eastAsia="pt-BR"/>
        </w:rPr>
        <w:t xml:space="preserve">compor </w:t>
      </w:r>
      <w:r w:rsidRPr="00C473D0">
        <w:rPr>
          <w:rFonts w:eastAsia="Times New Roman" w:cs="Times New Roman"/>
          <w:lang w:eastAsia="pt-BR"/>
        </w:rPr>
        <w:t>a comissão</w:t>
      </w:r>
      <w:r w:rsidR="00ED4F5F" w:rsidRPr="00C473D0">
        <w:rPr>
          <w:rFonts w:eastAsia="Times New Roman" w:cs="Times New Roman"/>
          <w:lang w:eastAsia="pt-BR"/>
        </w:rPr>
        <w:t xml:space="preserve"> de análise de mérito cultural e </w:t>
      </w:r>
      <w:r w:rsidRPr="00C473D0">
        <w:rPr>
          <w:rFonts w:eastAsia="Times New Roman" w:cs="Times New Roman"/>
          <w:lang w:eastAsia="pt-BR"/>
        </w:rPr>
        <w:t xml:space="preserve">a equipe das </w:t>
      </w:r>
      <w:r w:rsidR="00ED4F5F" w:rsidRPr="00C473D0">
        <w:rPr>
          <w:rFonts w:eastAsia="Times New Roman" w:cs="Times New Roman"/>
          <w:lang w:eastAsia="pt-BR"/>
        </w:rPr>
        <w:t xml:space="preserve">visitas técnicas aos espetáculos, na ocorrência dos </w:t>
      </w:r>
      <w:r w:rsidRPr="00C473D0">
        <w:rPr>
          <w:rFonts w:eastAsia="Times New Roman" w:cs="Times New Roman"/>
          <w:lang w:eastAsia="pt-BR"/>
        </w:rPr>
        <w:t>seguintes casos</w:t>
      </w:r>
      <w:r w:rsidR="00ED4F5F" w:rsidRPr="00C473D0">
        <w:rPr>
          <w:rFonts w:eastAsia="Times New Roman" w:cs="Times New Roman"/>
          <w:lang w:eastAsia="pt-BR"/>
        </w:rPr>
        <w:t xml:space="preserve">: </w:t>
      </w:r>
    </w:p>
    <w:p w:rsidR="007E11F9" w:rsidRPr="00C473D0" w:rsidRDefault="007E11F9" w:rsidP="007E11F9">
      <w:pPr>
        <w:pStyle w:val="PargrafodaLista"/>
        <w:spacing w:before="100" w:beforeAutospacing="1" w:after="100" w:afterAutospacing="1" w:line="240" w:lineRule="auto"/>
        <w:ind w:left="-426"/>
        <w:jc w:val="both"/>
        <w:rPr>
          <w:rFonts w:eastAsia="Times New Roman" w:cs="Times New Roman"/>
          <w:lang w:eastAsia="pt-BR"/>
        </w:rPr>
      </w:pPr>
    </w:p>
    <w:p w:rsidR="00BE1D33" w:rsidRDefault="00BE1D33" w:rsidP="007E11F9">
      <w:pPr>
        <w:pStyle w:val="PargrafodaLista"/>
        <w:numPr>
          <w:ilvl w:val="0"/>
          <w:numId w:val="26"/>
        </w:numPr>
        <w:spacing w:before="100" w:beforeAutospacing="1" w:after="100" w:afterAutospacing="1" w:line="240" w:lineRule="auto"/>
        <w:ind w:left="-142" w:hanging="284"/>
        <w:jc w:val="both"/>
        <w:rPr>
          <w:rFonts w:eastAsia="Times New Roman" w:cs="Times New Roman"/>
          <w:lang w:eastAsia="pt-BR"/>
        </w:rPr>
      </w:pPr>
      <w:r w:rsidRPr="00C473D0">
        <w:rPr>
          <w:rFonts w:eastAsia="Times New Roman" w:cs="Times New Roman"/>
          <w:lang w:eastAsia="pt-BR"/>
        </w:rPr>
        <w:t xml:space="preserve">Quando não houver inscrições </w:t>
      </w:r>
      <w:r w:rsidRPr="002E383C">
        <w:rPr>
          <w:rFonts w:eastAsia="Times New Roman" w:cs="Times New Roman"/>
          <w:shd w:val="clear" w:color="auto" w:fill="FFFFFF" w:themeFill="background1"/>
          <w:lang w:eastAsia="pt-BR"/>
        </w:rPr>
        <w:t>suficientes</w:t>
      </w:r>
      <w:r w:rsidR="009E3AFE" w:rsidRPr="002E383C">
        <w:rPr>
          <w:rFonts w:eastAsia="Times New Roman" w:cs="Times New Roman"/>
          <w:shd w:val="clear" w:color="auto" w:fill="FFFFFF" w:themeFill="background1"/>
          <w:lang w:eastAsia="pt-BR"/>
        </w:rPr>
        <w:t>;</w:t>
      </w:r>
    </w:p>
    <w:p w:rsidR="001F0031" w:rsidRPr="00C473D0" w:rsidRDefault="001F0031" w:rsidP="007E11F9">
      <w:pPr>
        <w:pStyle w:val="PargrafodaLista"/>
        <w:numPr>
          <w:ilvl w:val="0"/>
          <w:numId w:val="26"/>
        </w:numPr>
        <w:spacing w:before="100" w:beforeAutospacing="1" w:after="100" w:afterAutospacing="1" w:line="240" w:lineRule="auto"/>
        <w:ind w:left="-142" w:hanging="284"/>
        <w:jc w:val="both"/>
        <w:rPr>
          <w:rFonts w:eastAsia="Times New Roman" w:cs="Times New Roman"/>
          <w:lang w:eastAsia="pt-BR"/>
        </w:rPr>
      </w:pPr>
      <w:r>
        <w:rPr>
          <w:rFonts w:ascii="Calibri" w:hAnsi="Calibri" w:cs="Arial"/>
        </w:rPr>
        <w:t xml:space="preserve">Quando os </w:t>
      </w:r>
      <w:r w:rsidR="002E383C" w:rsidRPr="002E383C">
        <w:rPr>
          <w:rFonts w:ascii="Calibri" w:hAnsi="Calibri" w:cs="Arial"/>
          <w:shd w:val="clear" w:color="auto" w:fill="FFFFFF" w:themeFill="background1"/>
        </w:rPr>
        <w:t>proponentes</w:t>
      </w:r>
      <w:r w:rsidRPr="002E383C">
        <w:rPr>
          <w:rFonts w:ascii="Calibri" w:hAnsi="Calibri" w:cs="Arial"/>
          <w:shd w:val="clear" w:color="auto" w:fill="FFFFFF" w:themeFill="background1"/>
        </w:rPr>
        <w:t xml:space="preserve"> n</w:t>
      </w:r>
      <w:r w:rsidRPr="002B5B7A">
        <w:rPr>
          <w:rFonts w:ascii="Calibri" w:hAnsi="Calibri" w:cs="Arial"/>
        </w:rPr>
        <w:t>ão apresentarem currículo de acordo com o</w:t>
      </w:r>
      <w:r>
        <w:rPr>
          <w:rFonts w:ascii="Calibri" w:hAnsi="Calibri" w:cs="Arial"/>
        </w:rPr>
        <w:t>s perfis</w:t>
      </w:r>
      <w:r w:rsidRPr="002B5B7A">
        <w:rPr>
          <w:rFonts w:ascii="Calibri" w:hAnsi="Calibri" w:cs="Arial"/>
        </w:rPr>
        <w:t xml:space="preserve"> mencionado</w:t>
      </w:r>
      <w:r>
        <w:rPr>
          <w:rFonts w:ascii="Calibri" w:hAnsi="Calibri" w:cs="Arial"/>
        </w:rPr>
        <w:t>s;</w:t>
      </w:r>
    </w:p>
    <w:p w:rsidR="001F0031" w:rsidRPr="001F0031" w:rsidRDefault="009E3AFE" w:rsidP="001F0031">
      <w:pPr>
        <w:pStyle w:val="PargrafodaLista"/>
        <w:numPr>
          <w:ilvl w:val="0"/>
          <w:numId w:val="26"/>
        </w:numPr>
        <w:spacing w:before="100" w:beforeAutospacing="1" w:after="100" w:afterAutospacing="1" w:line="240" w:lineRule="auto"/>
        <w:ind w:left="-142" w:hanging="284"/>
        <w:jc w:val="both"/>
        <w:rPr>
          <w:rFonts w:eastAsia="Times New Roman" w:cs="Times New Roman"/>
          <w:lang w:eastAsia="pt-BR"/>
        </w:rPr>
      </w:pPr>
      <w:r w:rsidRPr="00C473D0">
        <w:rPr>
          <w:rFonts w:eastAsia="Times New Roman" w:cs="Times New Roman"/>
          <w:lang w:eastAsia="pt-BR"/>
        </w:rPr>
        <w:t>Quando houver desistência de</w:t>
      </w:r>
      <w:r w:rsidR="00BE1D33" w:rsidRPr="00C473D0">
        <w:rPr>
          <w:rFonts w:eastAsia="Times New Roman" w:cs="Times New Roman"/>
          <w:lang w:eastAsia="pt-BR"/>
        </w:rPr>
        <w:t xml:space="preserve"> participação</w:t>
      </w:r>
      <w:r w:rsidR="00E17AD7">
        <w:rPr>
          <w:rFonts w:eastAsia="Times New Roman" w:cs="Times New Roman"/>
          <w:lang w:eastAsia="pt-BR"/>
        </w:rPr>
        <w:t xml:space="preserve"> e não houver su</w:t>
      </w:r>
      <w:r w:rsidR="007029AE">
        <w:rPr>
          <w:rFonts w:eastAsia="Times New Roman" w:cs="Times New Roman"/>
          <w:lang w:eastAsia="pt-BR"/>
        </w:rPr>
        <w:t>plentes selecionados.</w:t>
      </w:r>
    </w:p>
    <w:p w:rsidR="00BA2B06" w:rsidRPr="00C473D0" w:rsidRDefault="00BA2B06" w:rsidP="00BA2B06">
      <w:pPr>
        <w:pStyle w:val="PargrafodaLista"/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t-BR"/>
        </w:rPr>
      </w:pPr>
    </w:p>
    <w:p w:rsidR="006A1D34" w:rsidRPr="00C473D0" w:rsidRDefault="000C56ED" w:rsidP="009E3AFE">
      <w:pPr>
        <w:pStyle w:val="PargrafodaLista"/>
        <w:numPr>
          <w:ilvl w:val="1"/>
          <w:numId w:val="6"/>
        </w:numPr>
        <w:spacing w:before="100" w:beforeAutospacing="1" w:after="100" w:afterAutospacing="1" w:line="240" w:lineRule="auto"/>
        <w:ind w:left="-426" w:firstLine="0"/>
        <w:jc w:val="both"/>
        <w:rPr>
          <w:rFonts w:eastAsia="Times New Roman" w:cs="Calibri"/>
          <w:lang w:eastAsia="pt-BR"/>
        </w:rPr>
      </w:pPr>
      <w:r w:rsidRPr="00C473D0">
        <w:rPr>
          <w:rFonts w:eastAsia="Times New Roman" w:cs="Calibri"/>
          <w:lang w:eastAsia="pt-BR"/>
        </w:rPr>
        <w:t>A lis</w:t>
      </w:r>
      <w:r w:rsidR="0079769D">
        <w:rPr>
          <w:rFonts w:eastAsia="Times New Roman" w:cs="Calibri"/>
          <w:lang w:eastAsia="pt-BR"/>
        </w:rPr>
        <w:t>tagem com o resultado final</w:t>
      </w:r>
      <w:proofErr w:type="gramStart"/>
      <w:r w:rsidR="0079769D">
        <w:rPr>
          <w:rFonts w:eastAsia="Times New Roman" w:cs="Calibri"/>
          <w:lang w:eastAsia="pt-BR"/>
        </w:rPr>
        <w:t xml:space="preserve"> </w:t>
      </w:r>
      <w:r w:rsidR="007E12B2" w:rsidRPr="00C473D0">
        <w:rPr>
          <w:rFonts w:eastAsia="Times New Roman" w:cs="Calibri"/>
          <w:lang w:eastAsia="pt-BR"/>
        </w:rPr>
        <w:t xml:space="preserve"> </w:t>
      </w:r>
      <w:proofErr w:type="gramEnd"/>
      <w:r w:rsidR="0079769D">
        <w:rPr>
          <w:rFonts w:eastAsia="Times New Roman" w:cs="Calibri"/>
          <w:lang w:eastAsia="pt-BR"/>
        </w:rPr>
        <w:t xml:space="preserve">dos </w:t>
      </w:r>
      <w:r w:rsidRPr="00C473D0">
        <w:rPr>
          <w:rFonts w:eastAsia="Times New Roman" w:cs="Calibri"/>
          <w:lang w:eastAsia="pt-BR"/>
        </w:rPr>
        <w:t xml:space="preserve">selecionados será divulgada no </w:t>
      </w:r>
      <w:r w:rsidRPr="00585152">
        <w:rPr>
          <w:rFonts w:eastAsia="Times New Roman" w:cs="Calibri"/>
          <w:lang w:eastAsia="pt-BR"/>
        </w:rPr>
        <w:t>Diário Oficial de Pernambuco</w:t>
      </w:r>
      <w:r w:rsidR="0079769D">
        <w:rPr>
          <w:rFonts w:eastAsia="Times New Roman" w:cs="Calibri"/>
          <w:lang w:eastAsia="pt-BR"/>
        </w:rPr>
        <w:t xml:space="preserve"> </w:t>
      </w:r>
      <w:r w:rsidRPr="00C473D0">
        <w:rPr>
          <w:rFonts w:eastAsia="Times New Roman" w:cs="Calibri"/>
          <w:lang w:eastAsia="pt-BR"/>
        </w:rPr>
        <w:t xml:space="preserve">e </w:t>
      </w:r>
      <w:r w:rsidRPr="00C84449">
        <w:rPr>
          <w:rFonts w:eastAsia="Times New Roman" w:cs="Calibri"/>
          <w:lang w:eastAsia="pt-BR"/>
        </w:rPr>
        <w:t xml:space="preserve">no </w:t>
      </w:r>
      <w:r w:rsidRPr="00164685">
        <w:rPr>
          <w:rFonts w:eastAsia="Times New Roman" w:cs="Calibri"/>
          <w:shd w:val="clear" w:color="auto" w:fill="FFFFFF" w:themeFill="background1"/>
          <w:lang w:eastAsia="pt-BR"/>
        </w:rPr>
        <w:t xml:space="preserve">portal </w:t>
      </w:r>
      <w:r w:rsidR="0079769D" w:rsidRPr="00164685">
        <w:rPr>
          <w:rFonts w:eastAsia="Times New Roman" w:cs="Calibri"/>
          <w:shd w:val="clear" w:color="auto" w:fill="FFFFFF" w:themeFill="background1"/>
          <w:lang w:eastAsia="pt-BR"/>
        </w:rPr>
        <w:t>Cultura</w:t>
      </w:r>
      <w:r w:rsidR="00164685" w:rsidRPr="00164685">
        <w:rPr>
          <w:rFonts w:eastAsia="Times New Roman" w:cs="Calibri"/>
          <w:shd w:val="clear" w:color="auto" w:fill="FFFFFF" w:themeFill="background1"/>
          <w:lang w:eastAsia="pt-BR"/>
        </w:rPr>
        <w:t>.</w:t>
      </w:r>
      <w:r w:rsidR="0079769D" w:rsidRPr="00164685">
        <w:rPr>
          <w:rFonts w:eastAsia="Times New Roman" w:cs="Calibri"/>
          <w:shd w:val="clear" w:color="auto" w:fill="FFFFFF" w:themeFill="background1"/>
          <w:lang w:eastAsia="pt-BR"/>
        </w:rPr>
        <w:t>PE</w:t>
      </w:r>
      <w:r w:rsidR="0079769D" w:rsidRPr="00C84449">
        <w:rPr>
          <w:rFonts w:eastAsia="Times New Roman" w:cs="Calibri"/>
          <w:lang w:eastAsia="pt-BR"/>
        </w:rPr>
        <w:t xml:space="preserve"> (</w:t>
      </w:r>
      <w:hyperlink r:id="rId8" w:history="1">
        <w:r w:rsidRPr="00C473D0">
          <w:rPr>
            <w:rStyle w:val="Hyperlink"/>
            <w:rFonts w:eastAsia="Times New Roman" w:cs="Calibri"/>
            <w:color w:val="auto"/>
            <w:u w:val="none"/>
            <w:lang w:eastAsia="pt-BR"/>
          </w:rPr>
          <w:t>www.cultura.pe.gov.br</w:t>
        </w:r>
      </w:hyperlink>
      <w:bookmarkStart w:id="0" w:name="0.1_table01"/>
      <w:bookmarkStart w:id="1" w:name="0.1_0.1_table03"/>
      <w:bookmarkStart w:id="2" w:name="0.1_0.1_table01"/>
      <w:bookmarkStart w:id="3" w:name="0.1_table02"/>
      <w:bookmarkStart w:id="4" w:name="0.1_table04"/>
      <w:bookmarkEnd w:id="0"/>
      <w:bookmarkEnd w:id="1"/>
      <w:bookmarkEnd w:id="2"/>
      <w:bookmarkEnd w:id="3"/>
      <w:bookmarkEnd w:id="4"/>
      <w:r w:rsidR="0079769D">
        <w:rPr>
          <w:rFonts w:eastAsia="Times New Roman" w:cs="Calibri"/>
          <w:lang w:eastAsia="pt-BR"/>
        </w:rPr>
        <w:t>).</w:t>
      </w:r>
    </w:p>
    <w:p w:rsidR="00D33AC7" w:rsidRPr="00C473D0" w:rsidRDefault="00D33AC7" w:rsidP="00F504C3">
      <w:pPr>
        <w:pStyle w:val="PargrafodaLista"/>
        <w:spacing w:after="0" w:line="240" w:lineRule="auto"/>
        <w:ind w:left="0"/>
        <w:jc w:val="both"/>
        <w:rPr>
          <w:rFonts w:eastAsia="Times New Roman" w:cs="Calibri"/>
          <w:lang w:eastAsia="pt-BR"/>
        </w:rPr>
      </w:pPr>
    </w:p>
    <w:p w:rsidR="00E73128" w:rsidRDefault="005D7917" w:rsidP="004008E1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b/>
          <w:bCs/>
        </w:rPr>
      </w:pPr>
      <w:r>
        <w:rPr>
          <w:rFonts w:eastAsia="Times New Roman" w:cs="Calibri"/>
          <w:b/>
          <w:lang w:eastAsia="pt-BR"/>
        </w:rPr>
        <w:t xml:space="preserve"> </w:t>
      </w:r>
      <w:r w:rsidR="00160DCF" w:rsidRPr="00C473D0">
        <w:rPr>
          <w:rFonts w:eastAsia="Times New Roman" w:cs="Calibri"/>
          <w:b/>
          <w:lang w:eastAsia="pt-BR"/>
        </w:rPr>
        <w:t xml:space="preserve">DO </w:t>
      </w:r>
      <w:r w:rsidR="00E44875" w:rsidRPr="00C473D0">
        <w:rPr>
          <w:b/>
          <w:bCs/>
        </w:rPr>
        <w:t>CALENDÁRIO</w:t>
      </w:r>
      <w:r w:rsidR="00E73128">
        <w:rPr>
          <w:b/>
          <w:bCs/>
        </w:rPr>
        <w:t xml:space="preserve"> </w:t>
      </w:r>
    </w:p>
    <w:p w:rsidR="00E73128" w:rsidRPr="00D431D1" w:rsidRDefault="00E73128" w:rsidP="00E73128">
      <w:pPr>
        <w:spacing w:after="0" w:line="240" w:lineRule="auto"/>
        <w:ind w:left="-426"/>
        <w:jc w:val="both"/>
        <w:rPr>
          <w:b/>
          <w:bCs/>
          <w:sz w:val="16"/>
          <w:szCs w:val="16"/>
        </w:rPr>
      </w:pPr>
    </w:p>
    <w:p w:rsidR="00272501" w:rsidRPr="00E73128" w:rsidRDefault="00334E52" w:rsidP="00E73128">
      <w:pPr>
        <w:pStyle w:val="PargrafodaLista"/>
        <w:numPr>
          <w:ilvl w:val="1"/>
          <w:numId w:val="6"/>
        </w:numPr>
        <w:spacing w:after="0" w:line="240" w:lineRule="auto"/>
        <w:ind w:left="0" w:hanging="426"/>
        <w:jc w:val="both"/>
        <w:rPr>
          <w:b/>
          <w:bCs/>
        </w:rPr>
      </w:pPr>
      <w:r w:rsidRPr="00E73128">
        <w:rPr>
          <w:rFonts w:cs="Arial"/>
        </w:rPr>
        <w:t xml:space="preserve">O </w:t>
      </w:r>
      <w:r w:rsidR="0079769D" w:rsidRPr="00E73128">
        <w:rPr>
          <w:rFonts w:cs="Arial"/>
        </w:rPr>
        <w:t>processo de inscrição e seleção</w:t>
      </w:r>
      <w:r w:rsidR="006F54FA" w:rsidRPr="00E73128">
        <w:rPr>
          <w:rFonts w:cs="Arial"/>
        </w:rPr>
        <w:t xml:space="preserve">, bem como </w:t>
      </w:r>
      <w:r w:rsidRPr="00E73128">
        <w:rPr>
          <w:rFonts w:cs="Arial"/>
        </w:rPr>
        <w:t xml:space="preserve">as atividades citadas nesta convocatória </w:t>
      </w:r>
      <w:proofErr w:type="gramStart"/>
      <w:r w:rsidR="005E5916" w:rsidRPr="00E73128">
        <w:rPr>
          <w:rFonts w:cs="Arial"/>
        </w:rPr>
        <w:t>obedecerão</w:t>
      </w:r>
      <w:proofErr w:type="gramEnd"/>
      <w:r w:rsidR="005E5916" w:rsidRPr="00E73128">
        <w:rPr>
          <w:rFonts w:cs="Arial"/>
        </w:rPr>
        <w:t xml:space="preserve"> ao calendário abaixo descrito:</w:t>
      </w:r>
      <w:r w:rsidR="0079769D" w:rsidRPr="00E73128">
        <w:rPr>
          <w:rFonts w:cs="Arial"/>
        </w:rPr>
        <w:t xml:space="preserve"> </w:t>
      </w:r>
    </w:p>
    <w:p w:rsidR="00E73128" w:rsidRPr="00E73128" w:rsidRDefault="00E73128" w:rsidP="00E73128">
      <w:pPr>
        <w:pStyle w:val="PargrafodaLista"/>
        <w:shd w:val="clear" w:color="auto" w:fill="FFFFFF" w:themeFill="background1"/>
        <w:tabs>
          <w:tab w:val="left" w:pos="0"/>
        </w:tabs>
        <w:spacing w:after="0" w:line="240" w:lineRule="auto"/>
        <w:ind w:left="-426"/>
        <w:jc w:val="both"/>
        <w:rPr>
          <w:rFonts w:cs="Arial"/>
          <w:highlight w:val="yellow"/>
        </w:rPr>
      </w:pPr>
    </w:p>
    <w:tbl>
      <w:tblPr>
        <w:tblStyle w:val="Tabelacomgrade"/>
        <w:tblW w:w="8330" w:type="dxa"/>
        <w:tblLook w:val="04A0" w:firstRow="1" w:lastRow="0" w:firstColumn="1" w:lastColumn="0" w:noHBand="0" w:noVBand="1"/>
      </w:tblPr>
      <w:tblGrid>
        <w:gridCol w:w="4077"/>
        <w:gridCol w:w="4253"/>
      </w:tblGrid>
      <w:tr w:rsidR="00272501" w:rsidTr="00C84449">
        <w:tc>
          <w:tcPr>
            <w:tcW w:w="4077" w:type="dxa"/>
            <w:shd w:val="clear" w:color="auto" w:fill="D9D9D9" w:themeFill="background1" w:themeFillShade="D9"/>
          </w:tcPr>
          <w:p w:rsidR="00272501" w:rsidRDefault="00272501" w:rsidP="000963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272501" w:rsidRDefault="00272501" w:rsidP="000963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Datas | Período</w:t>
            </w:r>
          </w:p>
        </w:tc>
      </w:tr>
      <w:tr w:rsidR="00D431D1" w:rsidRPr="00D431D1" w:rsidTr="00C84449">
        <w:trPr>
          <w:trHeight w:val="353"/>
        </w:trPr>
        <w:tc>
          <w:tcPr>
            <w:tcW w:w="4077" w:type="dxa"/>
            <w:vAlign w:val="center"/>
          </w:tcPr>
          <w:p w:rsidR="00272501" w:rsidRPr="00D431D1" w:rsidRDefault="00272501" w:rsidP="000963DB">
            <w:pPr>
              <w:ind w:left="-426" w:firstLine="426"/>
              <w:jc w:val="center"/>
              <w:rPr>
                <w:bCs/>
              </w:rPr>
            </w:pPr>
            <w:r w:rsidRPr="00D431D1">
              <w:rPr>
                <w:bCs/>
              </w:rPr>
              <w:t>Publicação da Convocatória</w:t>
            </w:r>
          </w:p>
        </w:tc>
        <w:tc>
          <w:tcPr>
            <w:tcW w:w="4253" w:type="dxa"/>
            <w:vAlign w:val="center"/>
          </w:tcPr>
          <w:p w:rsidR="00272501" w:rsidRPr="00D431D1" w:rsidRDefault="00161ACE" w:rsidP="00585152">
            <w:pPr>
              <w:jc w:val="center"/>
              <w:rPr>
                <w:rFonts w:cs="Calibri"/>
              </w:rPr>
            </w:pPr>
            <w:r w:rsidRPr="00D431D1">
              <w:rPr>
                <w:rFonts w:cs="Calibri"/>
              </w:rPr>
              <w:t>2</w:t>
            </w:r>
            <w:r w:rsidR="00585152" w:rsidRPr="00D431D1">
              <w:rPr>
                <w:rFonts w:cs="Calibri"/>
              </w:rPr>
              <w:t>3</w:t>
            </w:r>
            <w:r w:rsidRPr="00D431D1">
              <w:rPr>
                <w:rFonts w:cs="Calibri"/>
              </w:rPr>
              <w:t xml:space="preserve"> de fevereiro </w:t>
            </w:r>
          </w:p>
        </w:tc>
      </w:tr>
      <w:tr w:rsidR="00D431D1" w:rsidRPr="00D431D1" w:rsidTr="00C84449">
        <w:tc>
          <w:tcPr>
            <w:tcW w:w="4077" w:type="dxa"/>
            <w:vAlign w:val="center"/>
          </w:tcPr>
          <w:p w:rsidR="00272501" w:rsidRPr="00D431D1" w:rsidRDefault="00272501" w:rsidP="000963DB">
            <w:pPr>
              <w:ind w:left="-426" w:firstLine="426"/>
              <w:jc w:val="center"/>
              <w:rPr>
                <w:bCs/>
              </w:rPr>
            </w:pPr>
            <w:r w:rsidRPr="00D431D1">
              <w:rPr>
                <w:bCs/>
              </w:rPr>
              <w:t>Inscrição dos Concorrentes</w:t>
            </w:r>
          </w:p>
        </w:tc>
        <w:tc>
          <w:tcPr>
            <w:tcW w:w="4253" w:type="dxa"/>
            <w:vAlign w:val="center"/>
          </w:tcPr>
          <w:p w:rsidR="00272501" w:rsidRPr="00D431D1" w:rsidRDefault="00161ACE" w:rsidP="00585152">
            <w:pPr>
              <w:jc w:val="center"/>
              <w:rPr>
                <w:rFonts w:cs="Calibri"/>
              </w:rPr>
            </w:pPr>
            <w:r w:rsidRPr="00D431D1">
              <w:rPr>
                <w:rFonts w:cs="Calibri"/>
              </w:rPr>
              <w:t>2</w:t>
            </w:r>
            <w:r w:rsidR="00585152" w:rsidRPr="00D431D1">
              <w:rPr>
                <w:rFonts w:cs="Calibri"/>
              </w:rPr>
              <w:t>4</w:t>
            </w:r>
            <w:r w:rsidRPr="00D431D1">
              <w:rPr>
                <w:rFonts w:cs="Calibri"/>
              </w:rPr>
              <w:t xml:space="preserve"> de</w:t>
            </w:r>
            <w:r w:rsidR="00272501" w:rsidRPr="00D431D1">
              <w:rPr>
                <w:rFonts w:cs="Calibri"/>
              </w:rPr>
              <w:t xml:space="preserve"> fevereiro</w:t>
            </w:r>
            <w:r w:rsidRPr="00D431D1">
              <w:rPr>
                <w:rFonts w:cs="Calibri"/>
              </w:rPr>
              <w:t xml:space="preserve"> a 01 de março </w:t>
            </w:r>
          </w:p>
        </w:tc>
      </w:tr>
      <w:tr w:rsidR="00D431D1" w:rsidRPr="00D431D1" w:rsidTr="00C84449">
        <w:tc>
          <w:tcPr>
            <w:tcW w:w="4077" w:type="dxa"/>
            <w:vAlign w:val="center"/>
          </w:tcPr>
          <w:p w:rsidR="00272501" w:rsidRPr="00D431D1" w:rsidRDefault="00272501" w:rsidP="000963DB">
            <w:pPr>
              <w:ind w:left="-426" w:firstLine="426"/>
              <w:jc w:val="center"/>
              <w:rPr>
                <w:rFonts w:cs="Calibri"/>
              </w:rPr>
            </w:pPr>
            <w:r w:rsidRPr="00D431D1">
              <w:rPr>
                <w:bCs/>
              </w:rPr>
              <w:t>Análise Curricular</w:t>
            </w:r>
          </w:p>
        </w:tc>
        <w:tc>
          <w:tcPr>
            <w:tcW w:w="4253" w:type="dxa"/>
            <w:vAlign w:val="center"/>
          </w:tcPr>
          <w:p w:rsidR="00272501" w:rsidRPr="00D431D1" w:rsidRDefault="00161ACE" w:rsidP="00161ACE">
            <w:pPr>
              <w:jc w:val="center"/>
              <w:rPr>
                <w:rFonts w:cs="Calibri"/>
              </w:rPr>
            </w:pPr>
            <w:r w:rsidRPr="00D431D1">
              <w:rPr>
                <w:rFonts w:cs="Calibri"/>
              </w:rPr>
              <w:t xml:space="preserve">02 de março </w:t>
            </w:r>
          </w:p>
        </w:tc>
      </w:tr>
      <w:tr w:rsidR="00D431D1" w:rsidRPr="00D431D1" w:rsidTr="00C84449">
        <w:tc>
          <w:tcPr>
            <w:tcW w:w="4077" w:type="dxa"/>
            <w:vAlign w:val="center"/>
          </w:tcPr>
          <w:p w:rsidR="00272501" w:rsidRPr="00D431D1" w:rsidRDefault="00272501" w:rsidP="000963DB">
            <w:pPr>
              <w:ind w:left="-426" w:firstLine="426"/>
              <w:jc w:val="center"/>
              <w:rPr>
                <w:rFonts w:cs="Calibri"/>
              </w:rPr>
            </w:pPr>
            <w:r w:rsidRPr="00D431D1">
              <w:rPr>
                <w:bCs/>
              </w:rPr>
              <w:t>Divulgação do Resultado da Seleção</w:t>
            </w:r>
          </w:p>
        </w:tc>
        <w:tc>
          <w:tcPr>
            <w:tcW w:w="4253" w:type="dxa"/>
            <w:vAlign w:val="center"/>
          </w:tcPr>
          <w:p w:rsidR="00272501" w:rsidRPr="00D431D1" w:rsidRDefault="00161ACE" w:rsidP="00161ACE">
            <w:pPr>
              <w:tabs>
                <w:tab w:val="left" w:pos="2004"/>
              </w:tabs>
              <w:jc w:val="center"/>
              <w:rPr>
                <w:rFonts w:cs="Calibri"/>
              </w:rPr>
            </w:pPr>
            <w:r w:rsidRPr="00D431D1">
              <w:rPr>
                <w:rFonts w:cs="Calibri"/>
              </w:rPr>
              <w:t>03 de março</w:t>
            </w:r>
            <w:r w:rsidR="00272501" w:rsidRPr="00D431D1">
              <w:rPr>
                <w:rFonts w:cs="Calibri"/>
              </w:rPr>
              <w:t xml:space="preserve"> </w:t>
            </w:r>
          </w:p>
        </w:tc>
      </w:tr>
      <w:tr w:rsidR="00D431D1" w:rsidRPr="00D431D1" w:rsidTr="00C84449">
        <w:tc>
          <w:tcPr>
            <w:tcW w:w="4077" w:type="dxa"/>
            <w:vAlign w:val="center"/>
          </w:tcPr>
          <w:p w:rsidR="00272501" w:rsidRPr="00D431D1" w:rsidRDefault="00272501" w:rsidP="000963DB">
            <w:pPr>
              <w:ind w:left="-426" w:firstLine="426"/>
              <w:jc w:val="center"/>
              <w:rPr>
                <w:rFonts w:cs="Calibri"/>
              </w:rPr>
            </w:pPr>
            <w:r w:rsidRPr="00D431D1">
              <w:rPr>
                <w:bCs/>
              </w:rPr>
              <w:t>Análise de Mérito Cultural das Propostas</w:t>
            </w:r>
          </w:p>
        </w:tc>
        <w:tc>
          <w:tcPr>
            <w:tcW w:w="4253" w:type="dxa"/>
            <w:vAlign w:val="center"/>
          </w:tcPr>
          <w:p w:rsidR="00272501" w:rsidRPr="00D431D1" w:rsidRDefault="00272501" w:rsidP="005D7917">
            <w:pPr>
              <w:jc w:val="center"/>
              <w:rPr>
                <w:rFonts w:cs="Calibri"/>
              </w:rPr>
            </w:pPr>
            <w:r w:rsidRPr="00D431D1">
              <w:rPr>
                <w:rFonts w:cs="Calibri"/>
              </w:rPr>
              <w:t>07 e 08 de março</w:t>
            </w:r>
          </w:p>
        </w:tc>
      </w:tr>
      <w:tr w:rsidR="00D431D1" w:rsidRPr="00D431D1" w:rsidTr="00C84449">
        <w:tc>
          <w:tcPr>
            <w:tcW w:w="4077" w:type="dxa"/>
            <w:vAlign w:val="center"/>
          </w:tcPr>
          <w:p w:rsidR="00272501" w:rsidRPr="00D431D1" w:rsidRDefault="00272501" w:rsidP="000963DB">
            <w:pPr>
              <w:ind w:left="-426" w:firstLine="426"/>
              <w:jc w:val="center"/>
              <w:rPr>
                <w:bCs/>
              </w:rPr>
            </w:pPr>
            <w:r w:rsidRPr="00D431D1">
              <w:rPr>
                <w:bCs/>
              </w:rPr>
              <w:t>Visitas Técnicas aos Espetáculos Selecionados</w:t>
            </w:r>
          </w:p>
        </w:tc>
        <w:tc>
          <w:tcPr>
            <w:tcW w:w="4253" w:type="dxa"/>
            <w:vAlign w:val="center"/>
          </w:tcPr>
          <w:p w:rsidR="00272501" w:rsidRPr="00D431D1" w:rsidRDefault="00272501" w:rsidP="005D7917">
            <w:pPr>
              <w:jc w:val="center"/>
              <w:rPr>
                <w:bCs/>
              </w:rPr>
            </w:pPr>
            <w:r w:rsidRPr="00D431D1">
              <w:rPr>
                <w:bCs/>
              </w:rPr>
              <w:t>22 a 27 de março</w:t>
            </w:r>
            <w:r w:rsidR="00161ACE" w:rsidRPr="00D431D1">
              <w:rPr>
                <w:bCs/>
              </w:rPr>
              <w:t xml:space="preserve"> </w:t>
            </w:r>
          </w:p>
        </w:tc>
      </w:tr>
    </w:tbl>
    <w:p w:rsidR="00FB60B0" w:rsidRDefault="00FB60B0" w:rsidP="00272501">
      <w:pPr>
        <w:tabs>
          <w:tab w:val="left" w:pos="0"/>
        </w:tabs>
        <w:spacing w:after="0" w:line="240" w:lineRule="auto"/>
        <w:jc w:val="both"/>
        <w:rPr>
          <w:rFonts w:cs="Arial"/>
          <w:highlight w:val="yellow"/>
        </w:rPr>
      </w:pPr>
    </w:p>
    <w:p w:rsidR="00616A6B" w:rsidRDefault="00616A6B" w:rsidP="00272501">
      <w:pPr>
        <w:tabs>
          <w:tab w:val="left" w:pos="0"/>
        </w:tabs>
        <w:spacing w:after="0" w:line="240" w:lineRule="auto"/>
        <w:jc w:val="both"/>
        <w:rPr>
          <w:rFonts w:cs="Arial"/>
          <w:highlight w:val="yellow"/>
        </w:rPr>
      </w:pPr>
    </w:p>
    <w:p w:rsidR="009E7262" w:rsidRPr="00C473D0" w:rsidRDefault="00FB60B0" w:rsidP="00C34E8B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t-BR"/>
        </w:rPr>
      </w:pPr>
      <w:r>
        <w:rPr>
          <w:rFonts w:eastAsia="Times New Roman" w:cs="Calibri"/>
          <w:b/>
          <w:bCs/>
          <w:lang w:eastAsia="pt-BR"/>
        </w:rPr>
        <w:lastRenderedPageBreak/>
        <w:t xml:space="preserve"> </w:t>
      </w:r>
      <w:r w:rsidR="00A514F6">
        <w:rPr>
          <w:rFonts w:eastAsia="Times New Roman" w:cs="Calibri"/>
          <w:b/>
          <w:bCs/>
          <w:lang w:eastAsia="pt-BR"/>
        </w:rPr>
        <w:t xml:space="preserve">DO </w:t>
      </w:r>
      <w:r w:rsidR="009E7262" w:rsidRPr="00C473D0">
        <w:rPr>
          <w:rFonts w:eastAsia="Times New Roman" w:cs="Calibri"/>
          <w:b/>
          <w:bCs/>
          <w:lang w:eastAsia="pt-BR"/>
        </w:rPr>
        <w:t>TERMO DE COMPROMISSO</w:t>
      </w:r>
      <w:r w:rsidR="00F149B5" w:rsidRPr="00C473D0">
        <w:rPr>
          <w:rFonts w:eastAsia="Times New Roman" w:cs="Calibri"/>
          <w:b/>
          <w:bCs/>
          <w:lang w:eastAsia="pt-BR"/>
        </w:rPr>
        <w:t xml:space="preserve"> E DA FORMALIZAÇÃO DO PAGAMENTO</w:t>
      </w:r>
    </w:p>
    <w:p w:rsidR="00970F29" w:rsidRPr="00C473D0" w:rsidRDefault="00970F29" w:rsidP="00F504C3">
      <w:pPr>
        <w:spacing w:after="0" w:line="240" w:lineRule="auto"/>
        <w:jc w:val="both"/>
        <w:rPr>
          <w:rFonts w:eastAsia="Times New Roman" w:cs="Calibri"/>
          <w:lang w:eastAsia="pt-BR"/>
        </w:rPr>
      </w:pPr>
    </w:p>
    <w:p w:rsidR="009E7262" w:rsidRPr="00C473D0" w:rsidRDefault="00970F29" w:rsidP="00C34E8B">
      <w:pPr>
        <w:pStyle w:val="PargrafodaLista"/>
        <w:numPr>
          <w:ilvl w:val="1"/>
          <w:numId w:val="6"/>
        </w:numPr>
        <w:tabs>
          <w:tab w:val="left" w:pos="142"/>
        </w:tabs>
        <w:spacing w:after="0" w:line="240" w:lineRule="auto"/>
        <w:ind w:left="-426" w:firstLine="0"/>
        <w:jc w:val="both"/>
        <w:rPr>
          <w:rFonts w:eastAsia="Times New Roman" w:cs="Calibri"/>
          <w:lang w:eastAsia="pt-BR"/>
        </w:rPr>
      </w:pPr>
      <w:r w:rsidRPr="00C473D0">
        <w:rPr>
          <w:rFonts w:eastAsia="Times New Roman" w:cs="Calibri"/>
          <w:lang w:eastAsia="pt-BR"/>
        </w:rPr>
        <w:t>Como condi</w:t>
      </w:r>
      <w:r w:rsidR="00622D5D" w:rsidRPr="00C473D0">
        <w:rPr>
          <w:rFonts w:eastAsia="Times New Roman" w:cs="Calibri"/>
          <w:lang w:eastAsia="pt-BR"/>
        </w:rPr>
        <w:t>ção de</w:t>
      </w:r>
      <w:r w:rsidR="00B30134" w:rsidRPr="00C473D0">
        <w:rPr>
          <w:rFonts w:eastAsia="Times New Roman" w:cs="Calibri"/>
          <w:lang w:eastAsia="pt-BR"/>
        </w:rPr>
        <w:t xml:space="preserve"> recebimento das propostas distri</w:t>
      </w:r>
      <w:r w:rsidR="00622D5D" w:rsidRPr="00C473D0">
        <w:rPr>
          <w:rFonts w:eastAsia="Times New Roman" w:cs="Calibri"/>
          <w:lang w:eastAsia="pt-BR"/>
        </w:rPr>
        <w:t xml:space="preserve">buídas para análise </w:t>
      </w:r>
      <w:r w:rsidR="00C34E8B" w:rsidRPr="00C473D0">
        <w:rPr>
          <w:rFonts w:eastAsia="Times New Roman" w:cs="Calibri"/>
          <w:lang w:eastAsia="pt-BR"/>
        </w:rPr>
        <w:t xml:space="preserve">de mérito </w:t>
      </w:r>
      <w:r w:rsidR="008C13EA">
        <w:rPr>
          <w:rFonts w:eastAsia="Times New Roman" w:cs="Calibri"/>
          <w:lang w:eastAsia="pt-BR"/>
        </w:rPr>
        <w:t xml:space="preserve">cultural </w:t>
      </w:r>
      <w:r w:rsidR="00622D5D" w:rsidRPr="00C473D0">
        <w:rPr>
          <w:rFonts w:eastAsia="Times New Roman" w:cs="Calibri"/>
          <w:lang w:eastAsia="pt-BR"/>
        </w:rPr>
        <w:t>e participação n</w:t>
      </w:r>
      <w:r w:rsidR="00B30134" w:rsidRPr="00C473D0">
        <w:rPr>
          <w:rFonts w:eastAsia="Times New Roman" w:cs="Calibri"/>
          <w:lang w:eastAsia="pt-BR"/>
        </w:rPr>
        <w:t xml:space="preserve">as visitas técnicas, </w:t>
      </w:r>
      <w:r w:rsidRPr="00C473D0">
        <w:rPr>
          <w:rFonts w:eastAsia="Times New Roman" w:cs="Calibri"/>
          <w:lang w:eastAsia="pt-BR"/>
        </w:rPr>
        <w:t>o</w:t>
      </w:r>
      <w:r w:rsidR="009E7262" w:rsidRPr="00C473D0">
        <w:rPr>
          <w:rFonts w:eastAsia="Times New Roman" w:cs="Calibri"/>
          <w:lang w:eastAsia="pt-BR"/>
        </w:rPr>
        <w:t xml:space="preserve">s </w:t>
      </w:r>
      <w:r w:rsidR="00EB493C" w:rsidRPr="00C473D0">
        <w:rPr>
          <w:rFonts w:eastAsia="Times New Roman" w:cs="Calibri"/>
          <w:lang w:eastAsia="pt-BR"/>
        </w:rPr>
        <w:t>profissionais</w:t>
      </w:r>
      <w:r w:rsidR="009E7262" w:rsidRPr="00C473D0">
        <w:rPr>
          <w:rFonts w:eastAsia="Times New Roman" w:cs="Calibri"/>
          <w:lang w:eastAsia="pt-BR"/>
        </w:rPr>
        <w:t xml:space="preserve"> assinarão previamente um Termo de Compromisso, </w:t>
      </w:r>
      <w:r w:rsidR="00622D5D" w:rsidRPr="00C473D0">
        <w:rPr>
          <w:rFonts w:eastAsia="Times New Roman" w:cs="Calibri"/>
          <w:lang w:eastAsia="pt-BR"/>
        </w:rPr>
        <w:t>constando</w:t>
      </w:r>
      <w:r w:rsidR="009E7262" w:rsidRPr="00C473D0">
        <w:rPr>
          <w:rFonts w:eastAsia="Times New Roman" w:cs="Calibri"/>
          <w:lang w:eastAsia="pt-BR"/>
        </w:rPr>
        <w:t xml:space="preserve"> a vigência, as atribuições e as s</w:t>
      </w:r>
      <w:r w:rsidR="006C2998" w:rsidRPr="00C473D0">
        <w:rPr>
          <w:rFonts w:eastAsia="Times New Roman" w:cs="Calibri"/>
          <w:lang w:eastAsia="pt-BR"/>
        </w:rPr>
        <w:t xml:space="preserve">anções administrativas </w:t>
      </w:r>
      <w:r w:rsidR="009E7262" w:rsidRPr="00C473D0">
        <w:rPr>
          <w:rFonts w:eastAsia="Times New Roman" w:cs="Calibri"/>
          <w:lang w:eastAsia="pt-BR"/>
        </w:rPr>
        <w:t>pela inexecução da prestação do serviço.</w:t>
      </w:r>
    </w:p>
    <w:p w:rsidR="00622D5D" w:rsidRPr="00C473D0" w:rsidRDefault="00622D5D" w:rsidP="00F504C3">
      <w:pPr>
        <w:tabs>
          <w:tab w:val="left" w:pos="284"/>
          <w:tab w:val="left" w:pos="426"/>
        </w:tabs>
        <w:suppressAutoHyphens/>
        <w:autoSpaceDE w:val="0"/>
        <w:spacing w:after="0" w:line="240" w:lineRule="auto"/>
        <w:jc w:val="both"/>
        <w:rPr>
          <w:rFonts w:cs="Arial"/>
        </w:rPr>
      </w:pPr>
    </w:p>
    <w:p w:rsidR="005E5916" w:rsidRPr="00C473D0" w:rsidRDefault="005E5916" w:rsidP="00C34E8B">
      <w:pPr>
        <w:pStyle w:val="PargrafodaLista"/>
        <w:numPr>
          <w:ilvl w:val="1"/>
          <w:numId w:val="6"/>
        </w:numPr>
        <w:tabs>
          <w:tab w:val="left" w:pos="142"/>
        </w:tabs>
        <w:suppressAutoHyphens/>
        <w:autoSpaceDE w:val="0"/>
        <w:spacing w:after="0" w:line="240" w:lineRule="auto"/>
        <w:ind w:left="-426" w:firstLine="0"/>
        <w:jc w:val="both"/>
        <w:rPr>
          <w:rFonts w:cs="Arial"/>
        </w:rPr>
      </w:pPr>
      <w:r w:rsidRPr="00C473D0">
        <w:rPr>
          <w:rFonts w:cs="Arial"/>
        </w:rPr>
        <w:t>A form</w:t>
      </w:r>
      <w:r w:rsidR="00C34E8B" w:rsidRPr="00C473D0">
        <w:rPr>
          <w:rFonts w:cs="Arial"/>
        </w:rPr>
        <w:t>alização da abertura do</w:t>
      </w:r>
      <w:r w:rsidR="00BB0751" w:rsidRPr="00C473D0">
        <w:rPr>
          <w:rFonts w:cs="Arial"/>
        </w:rPr>
        <w:t xml:space="preserve"> processo de pagamento dos selecionados n</w:t>
      </w:r>
      <w:r w:rsidR="00F149B5" w:rsidRPr="00C473D0">
        <w:rPr>
          <w:rFonts w:cs="Arial"/>
        </w:rPr>
        <w:t>esta convocatória ficará</w:t>
      </w:r>
      <w:r w:rsidRPr="00C473D0">
        <w:rPr>
          <w:rFonts w:cs="Arial"/>
        </w:rPr>
        <w:t xml:space="preserve"> condicionada à aprese</w:t>
      </w:r>
      <w:r w:rsidR="00307A13" w:rsidRPr="00C473D0">
        <w:rPr>
          <w:rFonts w:cs="Arial"/>
        </w:rPr>
        <w:t xml:space="preserve">ntação dos seguintes documentos: </w:t>
      </w:r>
      <w:r w:rsidR="00622D5D" w:rsidRPr="00C473D0">
        <w:rPr>
          <w:rFonts w:cs="Arial"/>
        </w:rPr>
        <w:t>c</w:t>
      </w:r>
      <w:r w:rsidRPr="00C473D0">
        <w:rPr>
          <w:rFonts w:cs="Arial"/>
        </w:rPr>
        <w:t xml:space="preserve">ópia do RG ou de outro documento de identificação oficial; cópia do CPF; </w:t>
      </w:r>
      <w:r w:rsidR="00622D5D" w:rsidRPr="00C473D0">
        <w:rPr>
          <w:rFonts w:cs="Arial"/>
        </w:rPr>
        <w:t>comprovante de residência</w:t>
      </w:r>
      <w:r w:rsidR="00307A13" w:rsidRPr="00C473D0">
        <w:rPr>
          <w:rFonts w:cs="Arial"/>
        </w:rPr>
        <w:t xml:space="preserve"> (atualizado)</w:t>
      </w:r>
      <w:r w:rsidR="00622D5D" w:rsidRPr="00C473D0">
        <w:rPr>
          <w:rFonts w:cs="Arial"/>
        </w:rPr>
        <w:t>;</w:t>
      </w:r>
      <w:r w:rsidR="00307A13" w:rsidRPr="00C473D0">
        <w:rPr>
          <w:rFonts w:cs="Arial"/>
        </w:rPr>
        <w:t xml:space="preserve"> </w:t>
      </w:r>
      <w:r w:rsidRPr="00C473D0">
        <w:rPr>
          <w:rFonts w:cs="Arial"/>
        </w:rPr>
        <w:t>comprovante de i</w:t>
      </w:r>
      <w:r w:rsidR="00622D5D" w:rsidRPr="00C473D0">
        <w:rPr>
          <w:rFonts w:cs="Arial"/>
        </w:rPr>
        <w:t>nscrição no PIS, PASEP ou NIT;</w:t>
      </w:r>
      <w:r w:rsidR="00307A13" w:rsidRPr="00C473D0">
        <w:rPr>
          <w:rFonts w:cs="Arial"/>
        </w:rPr>
        <w:t xml:space="preserve"> </w:t>
      </w:r>
      <w:r w:rsidRPr="00C473D0">
        <w:rPr>
          <w:rFonts w:cs="Arial"/>
        </w:rPr>
        <w:t>comprovante de inscrição como contribuinte do ISS (caso possua CIM);</w:t>
      </w:r>
      <w:r w:rsidR="00307A13" w:rsidRPr="00C473D0">
        <w:rPr>
          <w:rFonts w:cs="Arial"/>
        </w:rPr>
        <w:t xml:space="preserve"> </w:t>
      </w:r>
      <w:r w:rsidR="000D0761" w:rsidRPr="00C473D0">
        <w:rPr>
          <w:rFonts w:cs="Arial"/>
        </w:rPr>
        <w:t>comprovante de conta bancária.</w:t>
      </w:r>
    </w:p>
    <w:p w:rsidR="001F0031" w:rsidRPr="00C473D0" w:rsidRDefault="001F0031" w:rsidP="00C50B08">
      <w:pPr>
        <w:spacing w:after="0" w:line="240" w:lineRule="auto"/>
        <w:jc w:val="both"/>
        <w:rPr>
          <w:rFonts w:eastAsia="Times New Roman" w:cs="Calibri"/>
          <w:b/>
          <w:lang w:eastAsia="pt-BR"/>
        </w:rPr>
      </w:pPr>
    </w:p>
    <w:p w:rsidR="00BA2E80" w:rsidRPr="00C473D0" w:rsidRDefault="00F526EF" w:rsidP="00FE7104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b/>
        </w:rPr>
      </w:pPr>
      <w:r w:rsidRPr="00C473D0">
        <w:rPr>
          <w:b/>
        </w:rPr>
        <w:t>DAS DISPOSIÇÕES GERAIS</w:t>
      </w:r>
    </w:p>
    <w:p w:rsidR="00BA2E80" w:rsidRPr="00C473D0" w:rsidRDefault="00BA2E80" w:rsidP="00BA2E80">
      <w:pPr>
        <w:spacing w:after="0" w:line="240" w:lineRule="auto"/>
        <w:ind w:left="-426"/>
        <w:jc w:val="both"/>
      </w:pPr>
    </w:p>
    <w:p w:rsidR="006D5DB8" w:rsidRPr="006D5DB8" w:rsidRDefault="00C63B8C" w:rsidP="006D5DB8">
      <w:pPr>
        <w:pStyle w:val="PargrafodaLista"/>
        <w:numPr>
          <w:ilvl w:val="1"/>
          <w:numId w:val="6"/>
        </w:numPr>
        <w:tabs>
          <w:tab w:val="left" w:pos="142"/>
        </w:tabs>
        <w:spacing w:after="0" w:line="240" w:lineRule="auto"/>
        <w:ind w:left="-426" w:firstLine="0"/>
        <w:jc w:val="both"/>
      </w:pPr>
      <w:r>
        <w:rPr>
          <w:rFonts w:cs="Arial"/>
        </w:rPr>
        <w:t>No valor da remuneração dos profissionais da</w:t>
      </w:r>
      <w:r w:rsidR="006D5DB8">
        <w:rPr>
          <w:rFonts w:cs="Arial"/>
        </w:rPr>
        <w:t xml:space="preserve"> </w:t>
      </w:r>
      <w:r w:rsidR="006D5DB8" w:rsidRPr="006843A4">
        <w:rPr>
          <w:rFonts w:cs="Arial"/>
        </w:rPr>
        <w:t>Comissão de Análise de Mérito Cultural</w:t>
      </w:r>
      <w:r w:rsidR="000B5E88">
        <w:rPr>
          <w:rFonts w:cs="Arial"/>
        </w:rPr>
        <w:t xml:space="preserve">, previsto no item 7.1, </w:t>
      </w:r>
      <w:r>
        <w:rPr>
          <w:rFonts w:cs="Arial"/>
        </w:rPr>
        <w:t>estão incluídas</w:t>
      </w:r>
      <w:r w:rsidR="00164685">
        <w:rPr>
          <w:rFonts w:cs="Arial"/>
        </w:rPr>
        <w:t>, se</w:t>
      </w:r>
      <w:r>
        <w:rPr>
          <w:rFonts w:cs="Arial"/>
        </w:rPr>
        <w:t xml:space="preserve"> necessário, as despesas com</w:t>
      </w:r>
      <w:proofErr w:type="gramStart"/>
      <w:r w:rsidR="006D5DB8">
        <w:rPr>
          <w:rFonts w:cs="Arial"/>
        </w:rPr>
        <w:t xml:space="preserve">  </w:t>
      </w:r>
      <w:proofErr w:type="gramEnd"/>
      <w:r w:rsidR="006D5DB8" w:rsidRPr="00FB60B0">
        <w:rPr>
          <w:rFonts w:cs="Arial"/>
          <w:shd w:val="clear" w:color="auto" w:fill="FFFFFF" w:themeFill="background1"/>
        </w:rPr>
        <w:t>transporte, hospedagem e alimentação</w:t>
      </w:r>
      <w:r w:rsidR="006D5DB8">
        <w:rPr>
          <w:rFonts w:cs="Arial"/>
        </w:rPr>
        <w:t>.</w:t>
      </w:r>
    </w:p>
    <w:p w:rsidR="006D5DB8" w:rsidRPr="006843A4" w:rsidRDefault="006D5DB8" w:rsidP="006D5DB8">
      <w:pPr>
        <w:pStyle w:val="PargrafodaLista"/>
        <w:tabs>
          <w:tab w:val="left" w:pos="142"/>
        </w:tabs>
        <w:spacing w:after="0" w:line="240" w:lineRule="auto"/>
        <w:ind w:left="-426"/>
        <w:jc w:val="both"/>
      </w:pPr>
    </w:p>
    <w:p w:rsidR="00FB60B0" w:rsidRPr="00FB60B0" w:rsidRDefault="00B77CCA" w:rsidP="00FB60B0">
      <w:pPr>
        <w:pStyle w:val="PargrafodaLista"/>
        <w:numPr>
          <w:ilvl w:val="1"/>
          <w:numId w:val="6"/>
        </w:numPr>
        <w:tabs>
          <w:tab w:val="left" w:pos="0"/>
          <w:tab w:val="left" w:pos="142"/>
        </w:tabs>
        <w:spacing w:after="0" w:line="240" w:lineRule="auto"/>
        <w:ind w:left="-426" w:firstLine="0"/>
        <w:jc w:val="both"/>
      </w:pPr>
      <w:r>
        <w:rPr>
          <w:rFonts w:cs="Arial"/>
        </w:rPr>
        <w:t>Serão viabilizados</w:t>
      </w:r>
      <w:r w:rsidRPr="00C473D0">
        <w:rPr>
          <w:rFonts w:cs="Arial"/>
        </w:rPr>
        <w:t xml:space="preserve"> transporte, hospedagem e alimentação </w:t>
      </w:r>
      <w:r>
        <w:rPr>
          <w:rFonts w:cs="Arial"/>
        </w:rPr>
        <w:t>n</w:t>
      </w:r>
      <w:r w:rsidR="00FB60B0" w:rsidRPr="00C473D0">
        <w:rPr>
          <w:rFonts w:cs="Arial"/>
        </w:rPr>
        <w:t xml:space="preserve">o caso dos selecionados para </w:t>
      </w:r>
      <w:r w:rsidR="00FB60B0">
        <w:rPr>
          <w:rFonts w:cs="Arial"/>
        </w:rPr>
        <w:t>as Visitas Técnicas</w:t>
      </w:r>
      <w:r w:rsidR="005F2052">
        <w:rPr>
          <w:rFonts w:cs="Arial"/>
        </w:rPr>
        <w:t xml:space="preserve"> aos espetáculos contemplados nas regiões Agreste, Mata e Sertão</w:t>
      </w:r>
      <w:r w:rsidR="00FB60B0" w:rsidRPr="00C473D0">
        <w:rPr>
          <w:rFonts w:cs="Arial"/>
        </w:rPr>
        <w:t>.</w:t>
      </w:r>
    </w:p>
    <w:p w:rsidR="002C681C" w:rsidRPr="00C473D0" w:rsidRDefault="002C681C" w:rsidP="006843A4">
      <w:pPr>
        <w:spacing w:after="0" w:line="240" w:lineRule="auto"/>
        <w:jc w:val="both"/>
      </w:pPr>
    </w:p>
    <w:p w:rsidR="00F526EF" w:rsidRPr="00C473D0" w:rsidRDefault="00F526EF" w:rsidP="00FE7104">
      <w:pPr>
        <w:pStyle w:val="PargrafodaLista"/>
        <w:numPr>
          <w:ilvl w:val="1"/>
          <w:numId w:val="6"/>
        </w:numPr>
        <w:tabs>
          <w:tab w:val="left" w:pos="142"/>
          <w:tab w:val="left" w:pos="567"/>
        </w:tabs>
        <w:spacing w:after="0" w:line="240" w:lineRule="auto"/>
        <w:ind w:left="-426" w:firstLine="0"/>
        <w:jc w:val="both"/>
        <w:rPr>
          <w:rFonts w:eastAsia="Times New Roman" w:cs="Calibri"/>
          <w:lang w:eastAsia="pt-BR"/>
        </w:rPr>
      </w:pPr>
      <w:r w:rsidRPr="00C473D0">
        <w:t>A presente convocatória e seu anexo estarão disponíveis</w:t>
      </w:r>
      <w:r w:rsidR="00FE7104" w:rsidRPr="00C473D0">
        <w:t xml:space="preserve"> na sede da </w:t>
      </w:r>
      <w:proofErr w:type="spellStart"/>
      <w:r w:rsidR="002E0751">
        <w:rPr>
          <w:rFonts w:cs="Arial"/>
        </w:rPr>
        <w:t>Secult</w:t>
      </w:r>
      <w:proofErr w:type="spellEnd"/>
      <w:r w:rsidR="002E0751">
        <w:rPr>
          <w:rFonts w:cs="Arial"/>
        </w:rPr>
        <w:t>-PE</w:t>
      </w:r>
      <w:r w:rsidR="008F069B" w:rsidRPr="008F069B">
        <w:rPr>
          <w:rFonts w:cs="Arial"/>
        </w:rPr>
        <w:t>| Fundarpe</w:t>
      </w:r>
      <w:r w:rsidR="008F069B" w:rsidRPr="00C473D0">
        <w:t xml:space="preserve"> </w:t>
      </w:r>
      <w:r w:rsidR="00FE7104" w:rsidRPr="00C473D0">
        <w:t>e</w:t>
      </w:r>
      <w:r w:rsidRPr="00C473D0">
        <w:t xml:space="preserve"> no portal </w:t>
      </w:r>
      <w:hyperlink r:id="rId9" w:history="1">
        <w:r w:rsidR="00346675" w:rsidRPr="00340943">
          <w:rPr>
            <w:rStyle w:val="Hyperlink"/>
            <w:color w:val="auto"/>
            <w:u w:val="none"/>
          </w:rPr>
          <w:t>www.cultura.pe.gov.br</w:t>
        </w:r>
      </w:hyperlink>
      <w:r w:rsidR="00164685">
        <w:rPr>
          <w:rStyle w:val="Hyperlink"/>
          <w:color w:val="auto"/>
          <w:u w:val="none"/>
        </w:rPr>
        <w:t>.</w:t>
      </w:r>
    </w:p>
    <w:p w:rsidR="000E03AD" w:rsidRPr="00C473D0" w:rsidRDefault="000E03AD" w:rsidP="00F504C3">
      <w:pPr>
        <w:spacing w:after="0" w:line="240" w:lineRule="auto"/>
        <w:ind w:hanging="425"/>
        <w:jc w:val="both"/>
        <w:rPr>
          <w:rFonts w:eastAsia="Times New Roman" w:cs="Calibri"/>
          <w:lang w:eastAsia="pt-BR"/>
        </w:rPr>
      </w:pPr>
      <w:r w:rsidRPr="00C473D0">
        <w:rPr>
          <w:rFonts w:eastAsia="Times New Roman" w:cs="Calibri"/>
          <w:lang w:eastAsia="pt-BR"/>
        </w:rPr>
        <w:t xml:space="preserve"> </w:t>
      </w:r>
    </w:p>
    <w:p w:rsidR="00F526EF" w:rsidRPr="00C473D0" w:rsidRDefault="00F526EF" w:rsidP="00FE7104">
      <w:pPr>
        <w:pStyle w:val="PargrafodaLista"/>
        <w:numPr>
          <w:ilvl w:val="1"/>
          <w:numId w:val="6"/>
        </w:numPr>
        <w:tabs>
          <w:tab w:val="left" w:pos="142"/>
        </w:tabs>
        <w:spacing w:after="0" w:line="240" w:lineRule="auto"/>
        <w:ind w:left="-426" w:firstLine="0"/>
        <w:jc w:val="both"/>
        <w:rPr>
          <w:rFonts w:eastAsia="Times New Roman" w:cs="Calibri"/>
          <w:lang w:eastAsia="pt-BR"/>
        </w:rPr>
      </w:pPr>
      <w:r w:rsidRPr="00C473D0">
        <w:rPr>
          <w:rFonts w:eastAsia="Times New Roman" w:cs="Calibri"/>
          <w:lang w:eastAsia="pt-BR"/>
        </w:rPr>
        <w:t xml:space="preserve">Informações e outros esclarecimentos poderão ser obtidos através do </w:t>
      </w:r>
      <w:proofErr w:type="spellStart"/>
      <w:r w:rsidRPr="00C473D0">
        <w:rPr>
          <w:rFonts w:eastAsia="Times New Roman" w:cs="Calibri"/>
          <w:lang w:eastAsia="pt-BR"/>
        </w:rPr>
        <w:t>email</w:t>
      </w:r>
      <w:proofErr w:type="spellEnd"/>
      <w:r w:rsidRPr="00C473D0">
        <w:rPr>
          <w:rFonts w:eastAsia="Times New Roman" w:cs="Calibri"/>
          <w:lang w:eastAsia="pt-BR"/>
        </w:rPr>
        <w:t xml:space="preserve"> </w:t>
      </w:r>
      <w:r w:rsidR="002C681C" w:rsidRPr="00C473D0">
        <w:rPr>
          <w:rFonts w:eastAsia="Times New Roman" w:cs="Calibri"/>
          <w:lang w:eastAsia="pt-BR"/>
        </w:rPr>
        <w:t>artescenicas@secult.pe.gov.br</w:t>
      </w:r>
      <w:r w:rsidRPr="00C473D0">
        <w:rPr>
          <w:rFonts w:eastAsia="Times New Roman" w:cs="Calibri"/>
          <w:lang w:eastAsia="pt-BR"/>
        </w:rPr>
        <w:t xml:space="preserve"> ou pelo telefone </w:t>
      </w:r>
      <w:r w:rsidRPr="00C473D0">
        <w:rPr>
          <w:rFonts w:cs="Arial"/>
        </w:rPr>
        <w:t>(81) 3184-3077.</w:t>
      </w:r>
    </w:p>
    <w:p w:rsidR="00A514F6" w:rsidRDefault="00A514F6" w:rsidP="00A514F6">
      <w:pPr>
        <w:pStyle w:val="Corpodetexto"/>
        <w:ind w:left="-66"/>
        <w:rPr>
          <w:rFonts w:asciiTheme="minorHAnsi" w:hAnsiTheme="minorHAnsi" w:cs="Arial"/>
          <w:sz w:val="22"/>
          <w:szCs w:val="22"/>
        </w:rPr>
      </w:pPr>
    </w:p>
    <w:p w:rsidR="00D431D1" w:rsidRDefault="00D431D1" w:rsidP="00A514F6">
      <w:pPr>
        <w:pStyle w:val="Corpodetexto"/>
        <w:ind w:left="-66"/>
        <w:rPr>
          <w:rFonts w:asciiTheme="minorHAnsi" w:hAnsiTheme="minorHAnsi" w:cs="Arial"/>
          <w:sz w:val="22"/>
          <w:szCs w:val="22"/>
        </w:rPr>
      </w:pPr>
    </w:p>
    <w:p w:rsidR="00D431D1" w:rsidRDefault="00D431D1" w:rsidP="00A514F6">
      <w:pPr>
        <w:pStyle w:val="Corpodetexto"/>
        <w:ind w:left="-66"/>
        <w:rPr>
          <w:rFonts w:asciiTheme="minorHAnsi" w:hAnsiTheme="minorHAnsi" w:cs="Arial"/>
          <w:sz w:val="22"/>
          <w:szCs w:val="22"/>
        </w:rPr>
      </w:pPr>
    </w:p>
    <w:p w:rsidR="00D431D1" w:rsidRDefault="00D431D1" w:rsidP="00A514F6">
      <w:pPr>
        <w:pStyle w:val="Corpodetexto"/>
        <w:ind w:left="-66"/>
        <w:rPr>
          <w:rFonts w:asciiTheme="minorHAnsi" w:hAnsiTheme="minorHAnsi" w:cs="Arial"/>
          <w:sz w:val="22"/>
          <w:szCs w:val="22"/>
        </w:rPr>
      </w:pPr>
    </w:p>
    <w:p w:rsidR="00D431D1" w:rsidRDefault="00D431D1" w:rsidP="00A514F6">
      <w:pPr>
        <w:pStyle w:val="Corpodetexto"/>
        <w:ind w:left="-66"/>
        <w:rPr>
          <w:rFonts w:asciiTheme="minorHAnsi" w:hAnsiTheme="minorHAnsi" w:cs="Arial"/>
          <w:sz w:val="22"/>
          <w:szCs w:val="22"/>
        </w:rPr>
      </w:pPr>
    </w:p>
    <w:p w:rsidR="00A514F6" w:rsidRPr="00A574C0" w:rsidRDefault="00A514F6" w:rsidP="00A514F6">
      <w:pPr>
        <w:pStyle w:val="Corpodetexto"/>
        <w:ind w:left="-66"/>
        <w:rPr>
          <w:rFonts w:asciiTheme="minorHAnsi" w:hAnsiTheme="minorHAnsi" w:cs="Arial"/>
          <w:sz w:val="22"/>
          <w:szCs w:val="22"/>
        </w:rPr>
      </w:pPr>
      <w:r w:rsidRPr="003C65ED">
        <w:rPr>
          <w:rFonts w:asciiTheme="minorHAnsi" w:hAnsiTheme="minorHAnsi" w:cs="Arial"/>
          <w:sz w:val="22"/>
          <w:szCs w:val="22"/>
        </w:rPr>
        <w:t xml:space="preserve">Recife, </w:t>
      </w:r>
      <w:r w:rsidR="00585152">
        <w:rPr>
          <w:rFonts w:asciiTheme="minorHAnsi" w:hAnsiTheme="minorHAnsi" w:cs="Arial"/>
          <w:sz w:val="22"/>
          <w:szCs w:val="22"/>
        </w:rPr>
        <w:t>22</w:t>
      </w:r>
      <w:r w:rsidRPr="003C65ED">
        <w:rPr>
          <w:rFonts w:asciiTheme="minorHAnsi" w:hAnsiTheme="minorHAnsi" w:cs="Arial"/>
          <w:sz w:val="22"/>
          <w:szCs w:val="22"/>
        </w:rPr>
        <w:t xml:space="preserve"> de fevereiro </w:t>
      </w:r>
      <w:r>
        <w:rPr>
          <w:rFonts w:asciiTheme="minorHAnsi" w:hAnsiTheme="minorHAnsi" w:cs="Arial"/>
          <w:sz w:val="22"/>
          <w:szCs w:val="22"/>
        </w:rPr>
        <w:t>de 2016</w:t>
      </w:r>
      <w:r w:rsidRPr="00A574C0">
        <w:rPr>
          <w:rFonts w:asciiTheme="minorHAnsi" w:hAnsiTheme="minorHAnsi" w:cs="Arial"/>
          <w:sz w:val="22"/>
          <w:szCs w:val="22"/>
        </w:rPr>
        <w:t>.</w:t>
      </w:r>
    </w:p>
    <w:p w:rsidR="00A514F6" w:rsidRDefault="00A514F6" w:rsidP="00A514F6">
      <w:pPr>
        <w:pStyle w:val="Corpodetexto"/>
        <w:jc w:val="left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8F069B" w:rsidRDefault="008F069B" w:rsidP="00A514F6">
      <w:pPr>
        <w:pStyle w:val="Corpodetexto"/>
        <w:jc w:val="left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8F069B" w:rsidRPr="00C473D0" w:rsidRDefault="008F069B" w:rsidP="00A514F6">
      <w:pPr>
        <w:pStyle w:val="Corpodetexto"/>
        <w:jc w:val="left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A514F6" w:rsidRPr="00C473D0" w:rsidRDefault="00D431D1" w:rsidP="00D431D1">
      <w:pPr>
        <w:pStyle w:val="Corpodetexto"/>
        <w:ind w:left="-66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Silvana </w:t>
      </w:r>
      <w:proofErr w:type="spellStart"/>
      <w:r>
        <w:rPr>
          <w:rFonts w:asciiTheme="minorHAnsi" w:hAnsiTheme="minorHAnsi" w:cs="Arial"/>
          <w:b/>
          <w:sz w:val="22"/>
          <w:szCs w:val="22"/>
        </w:rPr>
        <w:t>Lumachi</w:t>
      </w:r>
      <w:proofErr w:type="spellEnd"/>
      <w:r>
        <w:rPr>
          <w:rFonts w:asciiTheme="minorHAnsi" w:hAnsiTheme="minorHAnsi" w:cs="Arial"/>
          <w:b/>
          <w:sz w:val="22"/>
          <w:szCs w:val="22"/>
        </w:rPr>
        <w:t xml:space="preserve"> M</w:t>
      </w:r>
      <w:r w:rsidR="008E374C">
        <w:rPr>
          <w:rFonts w:asciiTheme="minorHAnsi" w:hAnsiTheme="minorHAnsi" w:cs="Arial"/>
          <w:b/>
          <w:sz w:val="22"/>
          <w:szCs w:val="22"/>
        </w:rPr>
        <w:t>e</w:t>
      </w:r>
      <w:bookmarkStart w:id="5" w:name="_GoBack"/>
      <w:bookmarkEnd w:id="5"/>
      <w:r>
        <w:rPr>
          <w:rFonts w:asciiTheme="minorHAnsi" w:hAnsiTheme="minorHAnsi" w:cs="Arial"/>
          <w:b/>
          <w:sz w:val="22"/>
          <w:szCs w:val="22"/>
        </w:rPr>
        <w:t>ireles</w:t>
      </w:r>
    </w:p>
    <w:p w:rsidR="00A514F6" w:rsidRPr="00C473D0" w:rsidRDefault="00D431D1" w:rsidP="00A514F6">
      <w:pPr>
        <w:pStyle w:val="Corpodetexto"/>
        <w:ind w:left="-426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Secretária</w:t>
      </w:r>
      <w:r w:rsidR="00A514F6" w:rsidRPr="00C473D0">
        <w:rPr>
          <w:rFonts w:asciiTheme="minorHAnsi" w:hAnsiTheme="minorHAnsi" w:cs="Arial"/>
          <w:b/>
          <w:sz w:val="22"/>
          <w:szCs w:val="22"/>
        </w:rPr>
        <w:t xml:space="preserve"> de Cultura do Estado de Pernambuco</w:t>
      </w:r>
      <w:r>
        <w:rPr>
          <w:rFonts w:asciiTheme="minorHAnsi" w:hAnsiTheme="minorHAnsi" w:cs="Arial"/>
          <w:b/>
          <w:sz w:val="22"/>
          <w:szCs w:val="22"/>
        </w:rPr>
        <w:t xml:space="preserve">, em </w:t>
      </w:r>
      <w:proofErr w:type="gramStart"/>
      <w:r>
        <w:rPr>
          <w:rFonts w:asciiTheme="minorHAnsi" w:hAnsiTheme="minorHAnsi" w:cs="Arial"/>
          <w:b/>
          <w:sz w:val="22"/>
          <w:szCs w:val="22"/>
        </w:rPr>
        <w:t>exercício</w:t>
      </w:r>
      <w:proofErr w:type="gramEnd"/>
    </w:p>
    <w:p w:rsidR="00A514F6" w:rsidRDefault="00A514F6" w:rsidP="00A514F6">
      <w:pPr>
        <w:pStyle w:val="Corpodetexto"/>
        <w:jc w:val="left"/>
        <w:rPr>
          <w:rFonts w:asciiTheme="minorHAnsi" w:hAnsiTheme="minorHAnsi" w:cs="Arial"/>
          <w:b/>
          <w:sz w:val="22"/>
          <w:szCs w:val="22"/>
        </w:rPr>
      </w:pPr>
    </w:p>
    <w:p w:rsidR="008F069B" w:rsidRDefault="008F069B" w:rsidP="00A514F6">
      <w:pPr>
        <w:pStyle w:val="Corpodetexto"/>
        <w:jc w:val="left"/>
        <w:rPr>
          <w:rFonts w:asciiTheme="minorHAnsi" w:hAnsiTheme="minorHAnsi" w:cs="Arial"/>
          <w:b/>
          <w:sz w:val="22"/>
          <w:szCs w:val="22"/>
        </w:rPr>
      </w:pPr>
    </w:p>
    <w:p w:rsidR="008F069B" w:rsidRPr="00C473D0" w:rsidRDefault="008F069B" w:rsidP="00A514F6">
      <w:pPr>
        <w:pStyle w:val="Corpodetexto"/>
        <w:jc w:val="left"/>
        <w:rPr>
          <w:rFonts w:asciiTheme="minorHAnsi" w:hAnsiTheme="minorHAnsi" w:cs="Arial"/>
          <w:b/>
          <w:sz w:val="22"/>
          <w:szCs w:val="22"/>
        </w:rPr>
      </w:pPr>
    </w:p>
    <w:p w:rsidR="00A514F6" w:rsidRPr="00C473D0" w:rsidRDefault="00A514F6" w:rsidP="00A514F6">
      <w:pPr>
        <w:pStyle w:val="Corpodetexto"/>
        <w:ind w:left="-426"/>
        <w:rPr>
          <w:rFonts w:asciiTheme="minorHAnsi" w:hAnsiTheme="minorHAnsi" w:cs="Arial"/>
          <w:b/>
          <w:sz w:val="22"/>
          <w:szCs w:val="22"/>
        </w:rPr>
      </w:pPr>
      <w:r w:rsidRPr="00C473D0">
        <w:rPr>
          <w:rFonts w:asciiTheme="minorHAnsi" w:hAnsiTheme="minorHAnsi" w:cs="Arial"/>
          <w:b/>
          <w:sz w:val="22"/>
          <w:szCs w:val="22"/>
        </w:rPr>
        <w:t>Márcia Maria da Fonte Souto</w:t>
      </w:r>
    </w:p>
    <w:p w:rsidR="00A514F6" w:rsidRPr="00C473D0" w:rsidRDefault="00A514F6" w:rsidP="00A514F6">
      <w:pPr>
        <w:pStyle w:val="Corpodetexto"/>
        <w:ind w:left="-426"/>
        <w:rPr>
          <w:lang w:eastAsia="pt-BR"/>
        </w:rPr>
      </w:pPr>
      <w:r w:rsidRPr="00C473D0">
        <w:rPr>
          <w:rFonts w:asciiTheme="minorHAnsi" w:hAnsiTheme="minorHAnsi" w:cs="Arial"/>
          <w:b/>
          <w:sz w:val="22"/>
          <w:szCs w:val="22"/>
        </w:rPr>
        <w:t>Diretora Presidente da FUNDARPE</w:t>
      </w:r>
    </w:p>
    <w:p w:rsidR="00521BA0" w:rsidRPr="00C473D0" w:rsidRDefault="00521BA0" w:rsidP="00A514F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sectPr w:rsidR="00521BA0" w:rsidRPr="00C473D0" w:rsidSect="006C2998">
      <w:headerReference w:type="default" r:id="rId10"/>
      <w:footerReference w:type="default" r:id="rId11"/>
      <w:pgSz w:w="11906" w:h="16838"/>
      <w:pgMar w:top="851" w:right="1701" w:bottom="851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6A0" w:rsidRDefault="00F076A0" w:rsidP="00CF1A12">
      <w:pPr>
        <w:spacing w:after="0" w:line="240" w:lineRule="auto"/>
      </w:pPr>
      <w:r>
        <w:separator/>
      </w:r>
    </w:p>
  </w:endnote>
  <w:endnote w:type="continuationSeparator" w:id="0">
    <w:p w:rsidR="00F076A0" w:rsidRDefault="00F076A0" w:rsidP="00CF1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996163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E55007" w:rsidRPr="00E55007" w:rsidRDefault="00E55007">
        <w:pPr>
          <w:pStyle w:val="Rodap"/>
          <w:jc w:val="right"/>
          <w:rPr>
            <w:sz w:val="16"/>
            <w:szCs w:val="16"/>
          </w:rPr>
        </w:pPr>
        <w:r w:rsidRPr="00E55007">
          <w:rPr>
            <w:sz w:val="16"/>
            <w:szCs w:val="16"/>
          </w:rPr>
          <w:fldChar w:fldCharType="begin"/>
        </w:r>
        <w:r w:rsidRPr="00E55007">
          <w:rPr>
            <w:sz w:val="16"/>
            <w:szCs w:val="16"/>
          </w:rPr>
          <w:instrText>PAGE   \* MERGEFORMAT</w:instrText>
        </w:r>
        <w:r w:rsidRPr="00E55007">
          <w:rPr>
            <w:sz w:val="16"/>
            <w:szCs w:val="16"/>
          </w:rPr>
          <w:fldChar w:fldCharType="separate"/>
        </w:r>
        <w:r w:rsidR="008E374C">
          <w:rPr>
            <w:noProof/>
            <w:sz w:val="16"/>
            <w:szCs w:val="16"/>
          </w:rPr>
          <w:t>5</w:t>
        </w:r>
        <w:r w:rsidRPr="00E55007">
          <w:rPr>
            <w:sz w:val="16"/>
            <w:szCs w:val="16"/>
          </w:rPr>
          <w:fldChar w:fldCharType="end"/>
        </w:r>
      </w:p>
    </w:sdtContent>
  </w:sdt>
  <w:p w:rsidR="00E55007" w:rsidRDefault="00E550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6A0" w:rsidRDefault="00F076A0" w:rsidP="00CF1A12">
      <w:pPr>
        <w:spacing w:after="0" w:line="240" w:lineRule="auto"/>
      </w:pPr>
      <w:r>
        <w:separator/>
      </w:r>
    </w:p>
  </w:footnote>
  <w:footnote w:type="continuationSeparator" w:id="0">
    <w:p w:rsidR="00F076A0" w:rsidRDefault="00F076A0" w:rsidP="00CF1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12" w:rsidRDefault="008E3062">
    <w:pPr>
      <w:pStyle w:val="Cabealho"/>
    </w:pPr>
    <w:r>
      <w:rPr>
        <w:b/>
        <w:bCs/>
        <w:noProof/>
        <w:lang w:eastAsia="pt-BR"/>
      </w:rPr>
      <w:drawing>
        <wp:inline distT="0" distB="0" distL="0" distR="0" wp14:anchorId="096F44E1" wp14:editId="0CB223B7">
          <wp:extent cx="5400040" cy="895350"/>
          <wp:effectExtent l="0" t="0" r="0" b="0"/>
          <wp:docPr id="2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8953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Times New Roman" w:hAnsi="Times New Roman" w:cs="Times New Roman"/>
      </w:r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90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4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50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60" w:hanging="180"/>
      </w:pPr>
      <w:rPr>
        <w:rFonts w:ascii="Times New Roman" w:hAnsi="Times New Roman" w:cs="Times New Roman"/>
      </w:rPr>
    </w:lvl>
  </w:abstractNum>
  <w:abstractNum w:abstractNumId="2">
    <w:nsid w:val="079227E7"/>
    <w:multiLevelType w:val="hybridMultilevel"/>
    <w:tmpl w:val="A84A89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75530"/>
    <w:multiLevelType w:val="hybridMultilevel"/>
    <w:tmpl w:val="00681018"/>
    <w:lvl w:ilvl="0" w:tplc="5DDC4F6A">
      <w:start w:val="1"/>
      <w:numFmt w:val="lowerLetter"/>
      <w:lvlText w:val="%1)"/>
      <w:lvlJc w:val="left"/>
      <w:pPr>
        <w:ind w:left="-8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40" w:hanging="360"/>
      </w:pPr>
    </w:lvl>
    <w:lvl w:ilvl="2" w:tplc="0416001B" w:tentative="1">
      <w:start w:val="1"/>
      <w:numFmt w:val="lowerRoman"/>
      <w:lvlText w:val="%3."/>
      <w:lvlJc w:val="right"/>
      <w:pPr>
        <w:ind w:left="1360" w:hanging="180"/>
      </w:pPr>
    </w:lvl>
    <w:lvl w:ilvl="3" w:tplc="0416000F" w:tentative="1">
      <w:start w:val="1"/>
      <w:numFmt w:val="decimal"/>
      <w:lvlText w:val="%4."/>
      <w:lvlJc w:val="left"/>
      <w:pPr>
        <w:ind w:left="2080" w:hanging="360"/>
      </w:pPr>
    </w:lvl>
    <w:lvl w:ilvl="4" w:tplc="04160019" w:tentative="1">
      <w:start w:val="1"/>
      <w:numFmt w:val="lowerLetter"/>
      <w:lvlText w:val="%5."/>
      <w:lvlJc w:val="left"/>
      <w:pPr>
        <w:ind w:left="2800" w:hanging="360"/>
      </w:pPr>
    </w:lvl>
    <w:lvl w:ilvl="5" w:tplc="0416001B" w:tentative="1">
      <w:start w:val="1"/>
      <w:numFmt w:val="lowerRoman"/>
      <w:lvlText w:val="%6."/>
      <w:lvlJc w:val="right"/>
      <w:pPr>
        <w:ind w:left="3520" w:hanging="180"/>
      </w:pPr>
    </w:lvl>
    <w:lvl w:ilvl="6" w:tplc="0416000F" w:tentative="1">
      <w:start w:val="1"/>
      <w:numFmt w:val="decimal"/>
      <w:lvlText w:val="%7."/>
      <w:lvlJc w:val="left"/>
      <w:pPr>
        <w:ind w:left="4240" w:hanging="360"/>
      </w:pPr>
    </w:lvl>
    <w:lvl w:ilvl="7" w:tplc="04160019" w:tentative="1">
      <w:start w:val="1"/>
      <w:numFmt w:val="lowerLetter"/>
      <w:lvlText w:val="%8."/>
      <w:lvlJc w:val="left"/>
      <w:pPr>
        <w:ind w:left="4960" w:hanging="360"/>
      </w:pPr>
    </w:lvl>
    <w:lvl w:ilvl="8" w:tplc="0416001B" w:tentative="1">
      <w:start w:val="1"/>
      <w:numFmt w:val="lowerRoman"/>
      <w:lvlText w:val="%9."/>
      <w:lvlJc w:val="right"/>
      <w:pPr>
        <w:ind w:left="5680" w:hanging="180"/>
      </w:pPr>
    </w:lvl>
  </w:abstractNum>
  <w:abstractNum w:abstractNumId="4">
    <w:nsid w:val="0ACF4EED"/>
    <w:multiLevelType w:val="hybridMultilevel"/>
    <w:tmpl w:val="5978BCFE"/>
    <w:lvl w:ilvl="0" w:tplc="EFDC5E6A">
      <w:start w:val="1"/>
      <w:numFmt w:val="lowerLetter"/>
      <w:lvlText w:val="%1)"/>
      <w:lvlJc w:val="left"/>
      <w:pPr>
        <w:ind w:left="1428" w:hanging="720"/>
      </w:pPr>
      <w:rPr>
        <w:rFonts w:asciiTheme="minorHAnsi" w:eastAsia="Times New Roman" w:hAnsiTheme="minorHAnsi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6C4DA4"/>
    <w:multiLevelType w:val="hybridMultilevel"/>
    <w:tmpl w:val="B2DC3288"/>
    <w:lvl w:ilvl="0" w:tplc="EB62B448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1DC672DF"/>
    <w:multiLevelType w:val="hybridMultilevel"/>
    <w:tmpl w:val="7EAADD64"/>
    <w:lvl w:ilvl="0" w:tplc="F3721A8A">
      <w:start w:val="1"/>
      <w:numFmt w:val="lowerLetter"/>
      <w:lvlText w:val="%1)"/>
      <w:lvlJc w:val="left"/>
      <w:pPr>
        <w:ind w:left="-65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655" w:hanging="360"/>
      </w:pPr>
    </w:lvl>
    <w:lvl w:ilvl="2" w:tplc="0416001B" w:tentative="1">
      <w:start w:val="1"/>
      <w:numFmt w:val="lowerRoman"/>
      <w:lvlText w:val="%3."/>
      <w:lvlJc w:val="right"/>
      <w:pPr>
        <w:ind w:left="1375" w:hanging="180"/>
      </w:pPr>
    </w:lvl>
    <w:lvl w:ilvl="3" w:tplc="0416000F" w:tentative="1">
      <w:start w:val="1"/>
      <w:numFmt w:val="decimal"/>
      <w:lvlText w:val="%4."/>
      <w:lvlJc w:val="left"/>
      <w:pPr>
        <w:ind w:left="2095" w:hanging="360"/>
      </w:pPr>
    </w:lvl>
    <w:lvl w:ilvl="4" w:tplc="04160019" w:tentative="1">
      <w:start w:val="1"/>
      <w:numFmt w:val="lowerLetter"/>
      <w:lvlText w:val="%5."/>
      <w:lvlJc w:val="left"/>
      <w:pPr>
        <w:ind w:left="2815" w:hanging="360"/>
      </w:pPr>
    </w:lvl>
    <w:lvl w:ilvl="5" w:tplc="0416001B" w:tentative="1">
      <w:start w:val="1"/>
      <w:numFmt w:val="lowerRoman"/>
      <w:lvlText w:val="%6."/>
      <w:lvlJc w:val="right"/>
      <w:pPr>
        <w:ind w:left="3535" w:hanging="180"/>
      </w:pPr>
    </w:lvl>
    <w:lvl w:ilvl="6" w:tplc="0416000F" w:tentative="1">
      <w:start w:val="1"/>
      <w:numFmt w:val="decimal"/>
      <w:lvlText w:val="%7."/>
      <w:lvlJc w:val="left"/>
      <w:pPr>
        <w:ind w:left="4255" w:hanging="360"/>
      </w:pPr>
    </w:lvl>
    <w:lvl w:ilvl="7" w:tplc="04160019" w:tentative="1">
      <w:start w:val="1"/>
      <w:numFmt w:val="lowerLetter"/>
      <w:lvlText w:val="%8."/>
      <w:lvlJc w:val="left"/>
      <w:pPr>
        <w:ind w:left="4975" w:hanging="360"/>
      </w:pPr>
    </w:lvl>
    <w:lvl w:ilvl="8" w:tplc="0416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7">
    <w:nsid w:val="20A0454D"/>
    <w:multiLevelType w:val="hybridMultilevel"/>
    <w:tmpl w:val="4E5C98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F422B"/>
    <w:multiLevelType w:val="hybridMultilevel"/>
    <w:tmpl w:val="F6A4750E"/>
    <w:lvl w:ilvl="0" w:tplc="1160CE5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4A14767"/>
    <w:multiLevelType w:val="hybridMultilevel"/>
    <w:tmpl w:val="60D08B20"/>
    <w:lvl w:ilvl="0" w:tplc="F39AEFE2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36B17322"/>
    <w:multiLevelType w:val="hybridMultilevel"/>
    <w:tmpl w:val="01E284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D258E9"/>
    <w:multiLevelType w:val="hybridMultilevel"/>
    <w:tmpl w:val="6FF8DE64"/>
    <w:lvl w:ilvl="0" w:tplc="5630FC46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  <w:b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A6AF8"/>
    <w:multiLevelType w:val="hybridMultilevel"/>
    <w:tmpl w:val="42A07A76"/>
    <w:lvl w:ilvl="0" w:tplc="8E6EB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7D6D3A"/>
    <w:multiLevelType w:val="hybridMultilevel"/>
    <w:tmpl w:val="4E0CBA96"/>
    <w:lvl w:ilvl="0" w:tplc="88A82DC0">
      <w:start w:val="1"/>
      <w:numFmt w:val="lowerLetter"/>
      <w:lvlText w:val="%1)"/>
      <w:lvlJc w:val="left"/>
      <w:pPr>
        <w:ind w:left="-66" w:hanging="360"/>
      </w:pPr>
      <w:rPr>
        <w:rFonts w:asciiTheme="minorHAnsi" w:eastAsia="Times New Roman" w:hAnsiTheme="minorHAnsi" w:cs="Arial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>
    <w:nsid w:val="3C222AE2"/>
    <w:multiLevelType w:val="multilevel"/>
    <w:tmpl w:val="F7922868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94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2160"/>
      </w:pPr>
      <w:rPr>
        <w:rFonts w:hint="default"/>
      </w:rPr>
    </w:lvl>
  </w:abstractNum>
  <w:abstractNum w:abstractNumId="15">
    <w:nsid w:val="40D8520A"/>
    <w:multiLevelType w:val="hybridMultilevel"/>
    <w:tmpl w:val="AED6CF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A9610E"/>
    <w:multiLevelType w:val="hybridMultilevel"/>
    <w:tmpl w:val="ABCAD1D4"/>
    <w:lvl w:ilvl="0" w:tplc="6FCA0888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7">
    <w:nsid w:val="4F036642"/>
    <w:multiLevelType w:val="hybridMultilevel"/>
    <w:tmpl w:val="C14C148C"/>
    <w:lvl w:ilvl="0" w:tplc="BEB251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MT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282413"/>
    <w:multiLevelType w:val="hybridMultilevel"/>
    <w:tmpl w:val="36C80842"/>
    <w:lvl w:ilvl="0" w:tplc="85DA8E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5495F"/>
    <w:multiLevelType w:val="hybridMultilevel"/>
    <w:tmpl w:val="41387EEC"/>
    <w:lvl w:ilvl="0" w:tplc="2CDA0FAA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6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C7E402B0">
      <w:start w:val="2"/>
      <w:numFmt w:val="lowerLetter"/>
      <w:lvlText w:val="%5)"/>
      <w:lvlJc w:val="left"/>
      <w:pPr>
        <w:tabs>
          <w:tab w:val="num" w:pos="2814"/>
        </w:tabs>
        <w:ind w:left="2814" w:hanging="360"/>
      </w:pPr>
      <w:rPr>
        <w:rFonts w:hint="default"/>
        <w:b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20">
    <w:nsid w:val="5DB3743F"/>
    <w:multiLevelType w:val="multilevel"/>
    <w:tmpl w:val="E584B5F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" w:hanging="2160"/>
      </w:pPr>
      <w:rPr>
        <w:rFonts w:hint="default"/>
      </w:rPr>
    </w:lvl>
  </w:abstractNum>
  <w:abstractNum w:abstractNumId="21">
    <w:nsid w:val="5F5350C5"/>
    <w:multiLevelType w:val="hybridMultilevel"/>
    <w:tmpl w:val="63788FE2"/>
    <w:lvl w:ilvl="0" w:tplc="84308E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F684C"/>
    <w:multiLevelType w:val="hybridMultilevel"/>
    <w:tmpl w:val="4C9A41E8"/>
    <w:lvl w:ilvl="0" w:tplc="D99831D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4F0990"/>
    <w:multiLevelType w:val="hybridMultilevel"/>
    <w:tmpl w:val="2DA80696"/>
    <w:lvl w:ilvl="0" w:tplc="0416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>
    <w:nsid w:val="7177376C"/>
    <w:multiLevelType w:val="hybridMultilevel"/>
    <w:tmpl w:val="305464B4"/>
    <w:lvl w:ilvl="0" w:tplc="228833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6A2823"/>
    <w:multiLevelType w:val="multilevel"/>
    <w:tmpl w:val="EC309C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6EC138C"/>
    <w:multiLevelType w:val="hybridMultilevel"/>
    <w:tmpl w:val="AEDC9E26"/>
    <w:lvl w:ilvl="0" w:tplc="24901BF4">
      <w:start w:val="1"/>
      <w:numFmt w:val="lowerLetter"/>
      <w:lvlText w:val="%1)"/>
      <w:lvlJc w:val="left"/>
      <w:pPr>
        <w:ind w:left="-66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7">
    <w:nsid w:val="7C9D59A4"/>
    <w:multiLevelType w:val="hybridMultilevel"/>
    <w:tmpl w:val="F62802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9B2625"/>
    <w:multiLevelType w:val="hybridMultilevel"/>
    <w:tmpl w:val="C4C45090"/>
    <w:lvl w:ilvl="0" w:tplc="A2B6A4F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</w:num>
  <w:num w:numId="2">
    <w:abstractNumId w:val="15"/>
  </w:num>
  <w:num w:numId="3">
    <w:abstractNumId w:val="12"/>
  </w:num>
  <w:num w:numId="4">
    <w:abstractNumId w:val="4"/>
  </w:num>
  <w:num w:numId="5">
    <w:abstractNumId w:val="8"/>
  </w:num>
  <w:num w:numId="6">
    <w:abstractNumId w:val="14"/>
  </w:num>
  <w:num w:numId="7">
    <w:abstractNumId w:val="0"/>
  </w:num>
  <w:num w:numId="8">
    <w:abstractNumId w:val="1"/>
  </w:num>
  <w:num w:numId="9">
    <w:abstractNumId w:val="20"/>
  </w:num>
  <w:num w:numId="10">
    <w:abstractNumId w:val="7"/>
  </w:num>
  <w:num w:numId="11">
    <w:abstractNumId w:val="19"/>
  </w:num>
  <w:num w:numId="12">
    <w:abstractNumId w:val="16"/>
  </w:num>
  <w:num w:numId="13">
    <w:abstractNumId w:val="3"/>
  </w:num>
  <w:num w:numId="14">
    <w:abstractNumId w:val="27"/>
  </w:num>
  <w:num w:numId="15">
    <w:abstractNumId w:val="13"/>
  </w:num>
  <w:num w:numId="16">
    <w:abstractNumId w:val="25"/>
  </w:num>
  <w:num w:numId="17">
    <w:abstractNumId w:val="17"/>
  </w:num>
  <w:num w:numId="18">
    <w:abstractNumId w:val="21"/>
  </w:num>
  <w:num w:numId="19">
    <w:abstractNumId w:val="24"/>
  </w:num>
  <w:num w:numId="20">
    <w:abstractNumId w:val="26"/>
  </w:num>
  <w:num w:numId="21">
    <w:abstractNumId w:val="9"/>
  </w:num>
  <w:num w:numId="22">
    <w:abstractNumId w:val="5"/>
  </w:num>
  <w:num w:numId="23">
    <w:abstractNumId w:val="10"/>
  </w:num>
  <w:num w:numId="24">
    <w:abstractNumId w:val="11"/>
  </w:num>
  <w:num w:numId="25">
    <w:abstractNumId w:val="23"/>
  </w:num>
  <w:num w:numId="26">
    <w:abstractNumId w:val="2"/>
  </w:num>
  <w:num w:numId="27">
    <w:abstractNumId w:val="18"/>
  </w:num>
  <w:num w:numId="28">
    <w:abstractNumId w:val="6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262"/>
    <w:rsid w:val="00004CDE"/>
    <w:rsid w:val="000074D1"/>
    <w:rsid w:val="00012253"/>
    <w:rsid w:val="000147D2"/>
    <w:rsid w:val="00031341"/>
    <w:rsid w:val="00034FF1"/>
    <w:rsid w:val="00035DA4"/>
    <w:rsid w:val="00060EF8"/>
    <w:rsid w:val="00073412"/>
    <w:rsid w:val="00082F16"/>
    <w:rsid w:val="00084F25"/>
    <w:rsid w:val="00090D1F"/>
    <w:rsid w:val="000B020C"/>
    <w:rsid w:val="000B5E88"/>
    <w:rsid w:val="000B720D"/>
    <w:rsid w:val="000C56ED"/>
    <w:rsid w:val="000D0761"/>
    <w:rsid w:val="000D2EAC"/>
    <w:rsid w:val="000D7615"/>
    <w:rsid w:val="000E03AD"/>
    <w:rsid w:val="000F064F"/>
    <w:rsid w:val="000F1660"/>
    <w:rsid w:val="000F6209"/>
    <w:rsid w:val="00104CCD"/>
    <w:rsid w:val="00114D5F"/>
    <w:rsid w:val="0012424B"/>
    <w:rsid w:val="0013320D"/>
    <w:rsid w:val="00142022"/>
    <w:rsid w:val="0014322E"/>
    <w:rsid w:val="00151345"/>
    <w:rsid w:val="00156DA8"/>
    <w:rsid w:val="00160DCF"/>
    <w:rsid w:val="00161ACE"/>
    <w:rsid w:val="00161F49"/>
    <w:rsid w:val="00164685"/>
    <w:rsid w:val="00171C0F"/>
    <w:rsid w:val="001825B6"/>
    <w:rsid w:val="001A767B"/>
    <w:rsid w:val="001C0970"/>
    <w:rsid w:val="001C5773"/>
    <w:rsid w:val="001D6847"/>
    <w:rsid w:val="001E63F3"/>
    <w:rsid w:val="001F0031"/>
    <w:rsid w:val="002144C2"/>
    <w:rsid w:val="0021569A"/>
    <w:rsid w:val="00225F28"/>
    <w:rsid w:val="00230205"/>
    <w:rsid w:val="002306EC"/>
    <w:rsid w:val="0023328B"/>
    <w:rsid w:val="00235135"/>
    <w:rsid w:val="00243E21"/>
    <w:rsid w:val="00252882"/>
    <w:rsid w:val="00261143"/>
    <w:rsid w:val="002651E6"/>
    <w:rsid w:val="002659CB"/>
    <w:rsid w:val="002703AC"/>
    <w:rsid w:val="00272501"/>
    <w:rsid w:val="00294ACF"/>
    <w:rsid w:val="00296B08"/>
    <w:rsid w:val="002C681C"/>
    <w:rsid w:val="002C7293"/>
    <w:rsid w:val="002D2BCD"/>
    <w:rsid w:val="002E0751"/>
    <w:rsid w:val="002E383C"/>
    <w:rsid w:val="002F4A20"/>
    <w:rsid w:val="002F797D"/>
    <w:rsid w:val="00307A13"/>
    <w:rsid w:val="0031035A"/>
    <w:rsid w:val="00331ADD"/>
    <w:rsid w:val="00334E52"/>
    <w:rsid w:val="00340943"/>
    <w:rsid w:val="003416AB"/>
    <w:rsid w:val="00345005"/>
    <w:rsid w:val="00346675"/>
    <w:rsid w:val="00361166"/>
    <w:rsid w:val="00373C33"/>
    <w:rsid w:val="0038459B"/>
    <w:rsid w:val="00384D4F"/>
    <w:rsid w:val="0039286E"/>
    <w:rsid w:val="003A3567"/>
    <w:rsid w:val="003A47E6"/>
    <w:rsid w:val="003C65ED"/>
    <w:rsid w:val="003E3A01"/>
    <w:rsid w:val="003F0491"/>
    <w:rsid w:val="004008E1"/>
    <w:rsid w:val="00421B3F"/>
    <w:rsid w:val="004226BD"/>
    <w:rsid w:val="0042676F"/>
    <w:rsid w:val="00426DEB"/>
    <w:rsid w:val="004336D7"/>
    <w:rsid w:val="00491830"/>
    <w:rsid w:val="004B1304"/>
    <w:rsid w:val="004D1D80"/>
    <w:rsid w:val="004E4EA4"/>
    <w:rsid w:val="004F4302"/>
    <w:rsid w:val="004F7D89"/>
    <w:rsid w:val="00504C77"/>
    <w:rsid w:val="00513C45"/>
    <w:rsid w:val="00513F09"/>
    <w:rsid w:val="00521BA0"/>
    <w:rsid w:val="00533F05"/>
    <w:rsid w:val="00534602"/>
    <w:rsid w:val="00534B56"/>
    <w:rsid w:val="00545932"/>
    <w:rsid w:val="00553450"/>
    <w:rsid w:val="005555F4"/>
    <w:rsid w:val="00555FCF"/>
    <w:rsid w:val="005578F5"/>
    <w:rsid w:val="00563DDA"/>
    <w:rsid w:val="0056723E"/>
    <w:rsid w:val="00585095"/>
    <w:rsid w:val="00585152"/>
    <w:rsid w:val="00591A80"/>
    <w:rsid w:val="005A2896"/>
    <w:rsid w:val="005C3224"/>
    <w:rsid w:val="005C7E89"/>
    <w:rsid w:val="005D638F"/>
    <w:rsid w:val="005D7917"/>
    <w:rsid w:val="005E5916"/>
    <w:rsid w:val="005F2052"/>
    <w:rsid w:val="005F29EB"/>
    <w:rsid w:val="00602AAE"/>
    <w:rsid w:val="00604C84"/>
    <w:rsid w:val="0061250B"/>
    <w:rsid w:val="00616A6B"/>
    <w:rsid w:val="00617B8D"/>
    <w:rsid w:val="00622D5D"/>
    <w:rsid w:val="0063212A"/>
    <w:rsid w:val="00635982"/>
    <w:rsid w:val="006458CD"/>
    <w:rsid w:val="00662884"/>
    <w:rsid w:val="006656D6"/>
    <w:rsid w:val="006707A0"/>
    <w:rsid w:val="006804EC"/>
    <w:rsid w:val="006843A4"/>
    <w:rsid w:val="006937E5"/>
    <w:rsid w:val="006A1D34"/>
    <w:rsid w:val="006A41E5"/>
    <w:rsid w:val="006B7499"/>
    <w:rsid w:val="006C2998"/>
    <w:rsid w:val="006D1111"/>
    <w:rsid w:val="006D18A2"/>
    <w:rsid w:val="006D5DB8"/>
    <w:rsid w:val="006F52C2"/>
    <w:rsid w:val="006F54FA"/>
    <w:rsid w:val="007029AE"/>
    <w:rsid w:val="0072074C"/>
    <w:rsid w:val="0073330E"/>
    <w:rsid w:val="007342BA"/>
    <w:rsid w:val="00734F26"/>
    <w:rsid w:val="007369F5"/>
    <w:rsid w:val="00750978"/>
    <w:rsid w:val="00750D5F"/>
    <w:rsid w:val="007538F7"/>
    <w:rsid w:val="00780CD6"/>
    <w:rsid w:val="0079769D"/>
    <w:rsid w:val="007B1FA6"/>
    <w:rsid w:val="007C22E4"/>
    <w:rsid w:val="007C394C"/>
    <w:rsid w:val="007C51C0"/>
    <w:rsid w:val="007C5315"/>
    <w:rsid w:val="007D0099"/>
    <w:rsid w:val="007D5993"/>
    <w:rsid w:val="007D7A54"/>
    <w:rsid w:val="007E11F9"/>
    <w:rsid w:val="007E12B2"/>
    <w:rsid w:val="007F331C"/>
    <w:rsid w:val="00803420"/>
    <w:rsid w:val="00813387"/>
    <w:rsid w:val="00823107"/>
    <w:rsid w:val="008356EC"/>
    <w:rsid w:val="00835B25"/>
    <w:rsid w:val="00836BF9"/>
    <w:rsid w:val="00836F14"/>
    <w:rsid w:val="00847D25"/>
    <w:rsid w:val="008513C5"/>
    <w:rsid w:val="00853122"/>
    <w:rsid w:val="00853AFF"/>
    <w:rsid w:val="00866E04"/>
    <w:rsid w:val="00883B5A"/>
    <w:rsid w:val="00887BC4"/>
    <w:rsid w:val="00892E82"/>
    <w:rsid w:val="008B1E21"/>
    <w:rsid w:val="008B6788"/>
    <w:rsid w:val="008C13EA"/>
    <w:rsid w:val="008E3062"/>
    <w:rsid w:val="008E374C"/>
    <w:rsid w:val="008F069B"/>
    <w:rsid w:val="008F2A2C"/>
    <w:rsid w:val="0090794C"/>
    <w:rsid w:val="00907F92"/>
    <w:rsid w:val="0092094A"/>
    <w:rsid w:val="00922571"/>
    <w:rsid w:val="00940972"/>
    <w:rsid w:val="00957401"/>
    <w:rsid w:val="00964A6F"/>
    <w:rsid w:val="00970F29"/>
    <w:rsid w:val="00971C3B"/>
    <w:rsid w:val="009735B6"/>
    <w:rsid w:val="0098219D"/>
    <w:rsid w:val="00983C41"/>
    <w:rsid w:val="00993069"/>
    <w:rsid w:val="009979A1"/>
    <w:rsid w:val="009E2855"/>
    <w:rsid w:val="009E33DD"/>
    <w:rsid w:val="009E3AFE"/>
    <w:rsid w:val="009E527E"/>
    <w:rsid w:val="009E7262"/>
    <w:rsid w:val="009F12F5"/>
    <w:rsid w:val="009F26A7"/>
    <w:rsid w:val="00A33496"/>
    <w:rsid w:val="00A33F32"/>
    <w:rsid w:val="00A401A1"/>
    <w:rsid w:val="00A514F6"/>
    <w:rsid w:val="00A54582"/>
    <w:rsid w:val="00A574C0"/>
    <w:rsid w:val="00A72A50"/>
    <w:rsid w:val="00A813E5"/>
    <w:rsid w:val="00A81C5A"/>
    <w:rsid w:val="00AA23F0"/>
    <w:rsid w:val="00AD26DD"/>
    <w:rsid w:val="00B028FF"/>
    <w:rsid w:val="00B032C4"/>
    <w:rsid w:val="00B115FA"/>
    <w:rsid w:val="00B130C8"/>
    <w:rsid w:val="00B24A05"/>
    <w:rsid w:val="00B30134"/>
    <w:rsid w:val="00B34153"/>
    <w:rsid w:val="00B34915"/>
    <w:rsid w:val="00B77CCA"/>
    <w:rsid w:val="00B875A0"/>
    <w:rsid w:val="00B934AF"/>
    <w:rsid w:val="00B9766A"/>
    <w:rsid w:val="00BA2B06"/>
    <w:rsid w:val="00BA2E80"/>
    <w:rsid w:val="00BB0751"/>
    <w:rsid w:val="00BB333E"/>
    <w:rsid w:val="00BC1296"/>
    <w:rsid w:val="00BC292A"/>
    <w:rsid w:val="00BC4A2B"/>
    <w:rsid w:val="00BC79C1"/>
    <w:rsid w:val="00BD357C"/>
    <w:rsid w:val="00BE1D33"/>
    <w:rsid w:val="00BE52E4"/>
    <w:rsid w:val="00BF64CE"/>
    <w:rsid w:val="00C06B98"/>
    <w:rsid w:val="00C072A7"/>
    <w:rsid w:val="00C12F62"/>
    <w:rsid w:val="00C24423"/>
    <w:rsid w:val="00C24797"/>
    <w:rsid w:val="00C34E8B"/>
    <w:rsid w:val="00C43078"/>
    <w:rsid w:val="00C473D0"/>
    <w:rsid w:val="00C50022"/>
    <w:rsid w:val="00C50B08"/>
    <w:rsid w:val="00C6311B"/>
    <w:rsid w:val="00C63B8C"/>
    <w:rsid w:val="00C64E5C"/>
    <w:rsid w:val="00C7010A"/>
    <w:rsid w:val="00C7174E"/>
    <w:rsid w:val="00C81C9A"/>
    <w:rsid w:val="00C84449"/>
    <w:rsid w:val="00C8550A"/>
    <w:rsid w:val="00C872A8"/>
    <w:rsid w:val="00CA5A8E"/>
    <w:rsid w:val="00CA6F83"/>
    <w:rsid w:val="00CC0541"/>
    <w:rsid w:val="00CC7F8E"/>
    <w:rsid w:val="00CE0D2B"/>
    <w:rsid w:val="00CF1A12"/>
    <w:rsid w:val="00CF3237"/>
    <w:rsid w:val="00CF4CC3"/>
    <w:rsid w:val="00D02ED6"/>
    <w:rsid w:val="00D25B9E"/>
    <w:rsid w:val="00D2773E"/>
    <w:rsid w:val="00D33AC7"/>
    <w:rsid w:val="00D431D1"/>
    <w:rsid w:val="00D64269"/>
    <w:rsid w:val="00D92B89"/>
    <w:rsid w:val="00DA0BE7"/>
    <w:rsid w:val="00DA593F"/>
    <w:rsid w:val="00DB0807"/>
    <w:rsid w:val="00DD2FDD"/>
    <w:rsid w:val="00DD746F"/>
    <w:rsid w:val="00DE36AE"/>
    <w:rsid w:val="00DE5B57"/>
    <w:rsid w:val="00DE759A"/>
    <w:rsid w:val="00E17AD7"/>
    <w:rsid w:val="00E21BCC"/>
    <w:rsid w:val="00E30CF2"/>
    <w:rsid w:val="00E44875"/>
    <w:rsid w:val="00E44E7F"/>
    <w:rsid w:val="00E52513"/>
    <w:rsid w:val="00E55007"/>
    <w:rsid w:val="00E5780B"/>
    <w:rsid w:val="00E65F96"/>
    <w:rsid w:val="00E6748F"/>
    <w:rsid w:val="00E70079"/>
    <w:rsid w:val="00E70A39"/>
    <w:rsid w:val="00E70F18"/>
    <w:rsid w:val="00E72D87"/>
    <w:rsid w:val="00E73128"/>
    <w:rsid w:val="00E73137"/>
    <w:rsid w:val="00E8376B"/>
    <w:rsid w:val="00EB493C"/>
    <w:rsid w:val="00EC1D7F"/>
    <w:rsid w:val="00ED4F5F"/>
    <w:rsid w:val="00EE1EE7"/>
    <w:rsid w:val="00EF56E8"/>
    <w:rsid w:val="00EF6721"/>
    <w:rsid w:val="00F02943"/>
    <w:rsid w:val="00F04AD0"/>
    <w:rsid w:val="00F076A0"/>
    <w:rsid w:val="00F12767"/>
    <w:rsid w:val="00F149B5"/>
    <w:rsid w:val="00F25B55"/>
    <w:rsid w:val="00F30E24"/>
    <w:rsid w:val="00F31794"/>
    <w:rsid w:val="00F4173B"/>
    <w:rsid w:val="00F504C3"/>
    <w:rsid w:val="00F526EF"/>
    <w:rsid w:val="00F5497D"/>
    <w:rsid w:val="00F6059E"/>
    <w:rsid w:val="00F63A29"/>
    <w:rsid w:val="00F9245F"/>
    <w:rsid w:val="00FA5CFD"/>
    <w:rsid w:val="00FB60B0"/>
    <w:rsid w:val="00FC134A"/>
    <w:rsid w:val="00FC50B2"/>
    <w:rsid w:val="00FD32BD"/>
    <w:rsid w:val="00FD38D2"/>
    <w:rsid w:val="00FE6FD8"/>
    <w:rsid w:val="00FE7104"/>
    <w:rsid w:val="00FE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262"/>
  </w:style>
  <w:style w:type="paragraph" w:styleId="Ttulo2">
    <w:name w:val="heading 2"/>
    <w:basedOn w:val="Normal"/>
    <w:next w:val="Normal"/>
    <w:link w:val="Ttulo2Char"/>
    <w:qFormat/>
    <w:rsid w:val="009E527E"/>
    <w:pPr>
      <w:keepNext/>
      <w:numPr>
        <w:ilvl w:val="1"/>
        <w:numId w:val="7"/>
      </w:numPr>
      <w:suppressAutoHyphens/>
      <w:spacing w:before="240" w:after="6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tulo6">
    <w:name w:val="heading 6"/>
    <w:basedOn w:val="Normal"/>
    <w:next w:val="Normal"/>
    <w:link w:val="Ttulo6Char"/>
    <w:qFormat/>
    <w:rsid w:val="009E527E"/>
    <w:pPr>
      <w:numPr>
        <w:ilvl w:val="5"/>
        <w:numId w:val="7"/>
      </w:numPr>
      <w:suppressAutoHyphens/>
      <w:spacing w:before="240" w:after="60" w:line="240" w:lineRule="auto"/>
      <w:jc w:val="center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Ttulo7">
    <w:name w:val="heading 7"/>
    <w:basedOn w:val="Normal"/>
    <w:next w:val="Normal"/>
    <w:link w:val="Ttulo7Char"/>
    <w:qFormat/>
    <w:rsid w:val="009E527E"/>
    <w:pPr>
      <w:keepNext/>
      <w:numPr>
        <w:ilvl w:val="6"/>
        <w:numId w:val="7"/>
      </w:numPr>
      <w:suppressAutoHyphens/>
      <w:spacing w:after="0" w:line="240" w:lineRule="auto"/>
      <w:jc w:val="both"/>
      <w:outlineLvl w:val="6"/>
    </w:pPr>
    <w:rPr>
      <w:rFonts w:ascii="Tahoma" w:eastAsia="Times New Roman" w:hAnsi="Tahoma" w:cs="Tahoma"/>
      <w:b/>
      <w:i/>
      <w:iCs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9E527E"/>
    <w:pPr>
      <w:numPr>
        <w:ilvl w:val="8"/>
        <w:numId w:val="7"/>
      </w:numPr>
      <w:suppressAutoHyphens/>
      <w:spacing w:before="240" w:after="60" w:line="240" w:lineRule="auto"/>
      <w:jc w:val="center"/>
      <w:outlineLvl w:val="8"/>
    </w:pPr>
    <w:rPr>
      <w:rFonts w:ascii="Cambria" w:eastAsia="Times New Roman" w:hAnsi="Cambria" w:cs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7262"/>
    <w:pPr>
      <w:ind w:left="720"/>
      <w:contextualSpacing/>
    </w:pPr>
  </w:style>
  <w:style w:type="paragraph" w:customStyle="1" w:styleId="Default">
    <w:name w:val="Default"/>
    <w:rsid w:val="009E72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E726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F1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A12"/>
  </w:style>
  <w:style w:type="paragraph" w:styleId="Rodap">
    <w:name w:val="footer"/>
    <w:basedOn w:val="Normal"/>
    <w:link w:val="RodapChar"/>
    <w:uiPriority w:val="99"/>
    <w:unhideWhenUsed/>
    <w:rsid w:val="00CF1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A12"/>
  </w:style>
  <w:style w:type="paragraph" w:styleId="Textodebalo">
    <w:name w:val="Balloon Text"/>
    <w:basedOn w:val="Normal"/>
    <w:link w:val="TextodebaloChar"/>
    <w:uiPriority w:val="99"/>
    <w:semiHidden/>
    <w:unhideWhenUsed/>
    <w:rsid w:val="00CF1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1A1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21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B678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pacing w:val="2"/>
      <w:kern w:val="1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B6788"/>
    <w:rPr>
      <w:rFonts w:ascii="Times New Roman" w:eastAsia="Times New Roman" w:hAnsi="Times New Roman" w:cs="Times New Roman"/>
      <w:spacing w:val="2"/>
      <w:kern w:val="1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9E527E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tulo6Char">
    <w:name w:val="Título 6 Char"/>
    <w:basedOn w:val="Fontepargpadro"/>
    <w:link w:val="Ttulo6"/>
    <w:rsid w:val="009E527E"/>
    <w:rPr>
      <w:rFonts w:ascii="Calibri" w:eastAsia="Times New Roman" w:hAnsi="Calibri" w:cs="Times New Roman"/>
      <w:b/>
      <w:bCs/>
      <w:lang w:eastAsia="ar-SA"/>
    </w:rPr>
  </w:style>
  <w:style w:type="character" w:customStyle="1" w:styleId="Ttulo7Char">
    <w:name w:val="Título 7 Char"/>
    <w:basedOn w:val="Fontepargpadro"/>
    <w:link w:val="Ttulo7"/>
    <w:rsid w:val="009E527E"/>
    <w:rPr>
      <w:rFonts w:ascii="Tahoma" w:eastAsia="Times New Roman" w:hAnsi="Tahoma" w:cs="Tahoma"/>
      <w:b/>
      <w:i/>
      <w:iCs/>
      <w:sz w:val="24"/>
      <w:szCs w:val="20"/>
      <w:lang w:eastAsia="ar-SA"/>
    </w:rPr>
  </w:style>
  <w:style w:type="character" w:customStyle="1" w:styleId="Ttulo9Char">
    <w:name w:val="Título 9 Char"/>
    <w:basedOn w:val="Fontepargpadro"/>
    <w:link w:val="Ttulo9"/>
    <w:rsid w:val="009E527E"/>
    <w:rPr>
      <w:rFonts w:ascii="Cambria" w:eastAsia="Times New Roman" w:hAnsi="Cambria" w:cs="Times New Roman"/>
      <w:lang w:eastAsia="ar-SA"/>
    </w:rPr>
  </w:style>
  <w:style w:type="paragraph" w:styleId="Lista">
    <w:name w:val="List"/>
    <w:basedOn w:val="Corpodetexto"/>
    <w:semiHidden/>
    <w:rsid w:val="009E527E"/>
  </w:style>
  <w:style w:type="paragraph" w:customStyle="1" w:styleId="PargrafodaLista1">
    <w:name w:val="Parágrafo da Lista1"/>
    <w:basedOn w:val="Normal"/>
    <w:rsid w:val="009E527E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styleId="NormalWeb">
    <w:name w:val="Normal (Web)"/>
    <w:basedOn w:val="Normal"/>
    <w:semiHidden/>
    <w:rsid w:val="00957401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grafodaLista2">
    <w:name w:val="Parágrafo da Lista2"/>
    <w:basedOn w:val="Normal"/>
    <w:rsid w:val="00957401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customStyle="1" w:styleId="WW-Default">
    <w:name w:val="WW-Default"/>
    <w:rsid w:val="002651E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262"/>
  </w:style>
  <w:style w:type="paragraph" w:styleId="Ttulo2">
    <w:name w:val="heading 2"/>
    <w:basedOn w:val="Normal"/>
    <w:next w:val="Normal"/>
    <w:link w:val="Ttulo2Char"/>
    <w:qFormat/>
    <w:rsid w:val="009E527E"/>
    <w:pPr>
      <w:keepNext/>
      <w:numPr>
        <w:ilvl w:val="1"/>
        <w:numId w:val="7"/>
      </w:numPr>
      <w:suppressAutoHyphens/>
      <w:spacing w:before="240" w:after="6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tulo6">
    <w:name w:val="heading 6"/>
    <w:basedOn w:val="Normal"/>
    <w:next w:val="Normal"/>
    <w:link w:val="Ttulo6Char"/>
    <w:qFormat/>
    <w:rsid w:val="009E527E"/>
    <w:pPr>
      <w:numPr>
        <w:ilvl w:val="5"/>
        <w:numId w:val="7"/>
      </w:numPr>
      <w:suppressAutoHyphens/>
      <w:spacing w:before="240" w:after="60" w:line="240" w:lineRule="auto"/>
      <w:jc w:val="center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Ttulo7">
    <w:name w:val="heading 7"/>
    <w:basedOn w:val="Normal"/>
    <w:next w:val="Normal"/>
    <w:link w:val="Ttulo7Char"/>
    <w:qFormat/>
    <w:rsid w:val="009E527E"/>
    <w:pPr>
      <w:keepNext/>
      <w:numPr>
        <w:ilvl w:val="6"/>
        <w:numId w:val="7"/>
      </w:numPr>
      <w:suppressAutoHyphens/>
      <w:spacing w:after="0" w:line="240" w:lineRule="auto"/>
      <w:jc w:val="both"/>
      <w:outlineLvl w:val="6"/>
    </w:pPr>
    <w:rPr>
      <w:rFonts w:ascii="Tahoma" w:eastAsia="Times New Roman" w:hAnsi="Tahoma" w:cs="Tahoma"/>
      <w:b/>
      <w:i/>
      <w:iCs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9E527E"/>
    <w:pPr>
      <w:numPr>
        <w:ilvl w:val="8"/>
        <w:numId w:val="7"/>
      </w:numPr>
      <w:suppressAutoHyphens/>
      <w:spacing w:before="240" w:after="60" w:line="240" w:lineRule="auto"/>
      <w:jc w:val="center"/>
      <w:outlineLvl w:val="8"/>
    </w:pPr>
    <w:rPr>
      <w:rFonts w:ascii="Cambria" w:eastAsia="Times New Roman" w:hAnsi="Cambria" w:cs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7262"/>
    <w:pPr>
      <w:ind w:left="720"/>
      <w:contextualSpacing/>
    </w:pPr>
  </w:style>
  <w:style w:type="paragraph" w:customStyle="1" w:styleId="Default">
    <w:name w:val="Default"/>
    <w:rsid w:val="009E72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E726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F1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A12"/>
  </w:style>
  <w:style w:type="paragraph" w:styleId="Rodap">
    <w:name w:val="footer"/>
    <w:basedOn w:val="Normal"/>
    <w:link w:val="RodapChar"/>
    <w:uiPriority w:val="99"/>
    <w:unhideWhenUsed/>
    <w:rsid w:val="00CF1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A12"/>
  </w:style>
  <w:style w:type="paragraph" w:styleId="Textodebalo">
    <w:name w:val="Balloon Text"/>
    <w:basedOn w:val="Normal"/>
    <w:link w:val="TextodebaloChar"/>
    <w:uiPriority w:val="99"/>
    <w:semiHidden/>
    <w:unhideWhenUsed/>
    <w:rsid w:val="00CF1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1A1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21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B678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pacing w:val="2"/>
      <w:kern w:val="1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B6788"/>
    <w:rPr>
      <w:rFonts w:ascii="Times New Roman" w:eastAsia="Times New Roman" w:hAnsi="Times New Roman" w:cs="Times New Roman"/>
      <w:spacing w:val="2"/>
      <w:kern w:val="1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9E527E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tulo6Char">
    <w:name w:val="Título 6 Char"/>
    <w:basedOn w:val="Fontepargpadro"/>
    <w:link w:val="Ttulo6"/>
    <w:rsid w:val="009E527E"/>
    <w:rPr>
      <w:rFonts w:ascii="Calibri" w:eastAsia="Times New Roman" w:hAnsi="Calibri" w:cs="Times New Roman"/>
      <w:b/>
      <w:bCs/>
      <w:lang w:eastAsia="ar-SA"/>
    </w:rPr>
  </w:style>
  <w:style w:type="character" w:customStyle="1" w:styleId="Ttulo7Char">
    <w:name w:val="Título 7 Char"/>
    <w:basedOn w:val="Fontepargpadro"/>
    <w:link w:val="Ttulo7"/>
    <w:rsid w:val="009E527E"/>
    <w:rPr>
      <w:rFonts w:ascii="Tahoma" w:eastAsia="Times New Roman" w:hAnsi="Tahoma" w:cs="Tahoma"/>
      <w:b/>
      <w:i/>
      <w:iCs/>
      <w:sz w:val="24"/>
      <w:szCs w:val="20"/>
      <w:lang w:eastAsia="ar-SA"/>
    </w:rPr>
  </w:style>
  <w:style w:type="character" w:customStyle="1" w:styleId="Ttulo9Char">
    <w:name w:val="Título 9 Char"/>
    <w:basedOn w:val="Fontepargpadro"/>
    <w:link w:val="Ttulo9"/>
    <w:rsid w:val="009E527E"/>
    <w:rPr>
      <w:rFonts w:ascii="Cambria" w:eastAsia="Times New Roman" w:hAnsi="Cambria" w:cs="Times New Roman"/>
      <w:lang w:eastAsia="ar-SA"/>
    </w:rPr>
  </w:style>
  <w:style w:type="paragraph" w:styleId="Lista">
    <w:name w:val="List"/>
    <w:basedOn w:val="Corpodetexto"/>
    <w:semiHidden/>
    <w:rsid w:val="009E527E"/>
  </w:style>
  <w:style w:type="paragraph" w:customStyle="1" w:styleId="PargrafodaLista1">
    <w:name w:val="Parágrafo da Lista1"/>
    <w:basedOn w:val="Normal"/>
    <w:rsid w:val="009E527E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styleId="NormalWeb">
    <w:name w:val="Normal (Web)"/>
    <w:basedOn w:val="Normal"/>
    <w:semiHidden/>
    <w:rsid w:val="00957401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grafodaLista2">
    <w:name w:val="Parágrafo da Lista2"/>
    <w:basedOn w:val="Normal"/>
    <w:rsid w:val="00957401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customStyle="1" w:styleId="WW-Default">
    <w:name w:val="WW-Default"/>
    <w:rsid w:val="002651E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a.pe.gov.b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ultur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1695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ana.carolina</dc:creator>
  <cp:lastModifiedBy>ana.carolina</cp:lastModifiedBy>
  <cp:revision>3</cp:revision>
  <cp:lastPrinted>2016-02-22T19:03:00Z</cp:lastPrinted>
  <dcterms:created xsi:type="dcterms:W3CDTF">2016-02-22T19:21:00Z</dcterms:created>
  <dcterms:modified xsi:type="dcterms:W3CDTF">2016-02-22T19:25:00Z</dcterms:modified>
</cp:coreProperties>
</file>