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81" w:rsidRDefault="00FB7D81">
      <w:bookmarkStart w:id="0" w:name="_GoBack"/>
      <w:bookmarkEnd w:id="0"/>
    </w:p>
    <w:p w:rsidR="004A246E" w:rsidRPr="008804EF" w:rsidRDefault="004A246E" w:rsidP="004A246E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Pr="008804EF">
        <w:rPr>
          <w:rFonts w:ascii="Calibri" w:hAnsi="Calibri"/>
          <w:b/>
          <w:sz w:val="24"/>
          <w:szCs w:val="24"/>
        </w:rPr>
        <w:t>PRÊMIO PALHAÇO CASCUDO DE INCENTIVO ÀS ARTES CIRCENSES</w:t>
      </w:r>
      <w:r w:rsidR="00111A53">
        <w:rPr>
          <w:rFonts w:ascii="Calibri" w:hAnsi="Calibri"/>
          <w:b/>
          <w:sz w:val="24"/>
          <w:szCs w:val="24"/>
        </w:rPr>
        <w:t xml:space="preserve"> - 2019</w:t>
      </w:r>
    </w:p>
    <w:p w:rsidR="00FB7D81" w:rsidRDefault="003D1388" w:rsidP="003D1388">
      <w:pPr>
        <w:jc w:val="center"/>
      </w:pPr>
      <w:r>
        <w:t>ANEXO III – DOCUMENTAÇÃO COMPLEMENTAR</w:t>
      </w:r>
    </w:p>
    <w:p w:rsidR="004A246E" w:rsidRDefault="004A246E"/>
    <w:p w:rsidR="00D83FE7" w:rsidRDefault="006E3456" w:rsidP="00D83FE7">
      <w:pPr>
        <w:spacing w:line="240" w:lineRule="auto"/>
        <w:jc w:val="both"/>
      </w:pPr>
      <w:r w:rsidRPr="00AA1A99">
        <w:t>Para a</w:t>
      </w:r>
      <w:r w:rsidR="004A246E" w:rsidRPr="00AA1A99">
        <w:t xml:space="preserve"> formalização da abertura do processo de pagamento dos selecionados neste Edital</w:t>
      </w:r>
      <w:r w:rsidRPr="00AA1A99">
        <w:t xml:space="preserve">, conforme o </w:t>
      </w:r>
      <w:proofErr w:type="spellStart"/>
      <w:r w:rsidRPr="00AA1A99">
        <w:rPr>
          <w:b/>
          <w:i/>
        </w:rPr>
        <w:t>Ítem</w:t>
      </w:r>
      <w:proofErr w:type="spellEnd"/>
      <w:r w:rsidRPr="00AA1A99">
        <w:rPr>
          <w:b/>
          <w:i/>
        </w:rPr>
        <w:t xml:space="preserve"> 8.</w:t>
      </w:r>
      <w:r w:rsidRPr="00AA1A99">
        <w:t xml:space="preserve"> “</w:t>
      </w:r>
      <w:r w:rsidRPr="00AA1A99">
        <w:rPr>
          <w:i/>
        </w:rPr>
        <w:t>Do Repasse do Incentivo</w:t>
      </w:r>
      <w:r w:rsidRPr="00AA1A99">
        <w:t xml:space="preserve">”, </w:t>
      </w:r>
      <w:r w:rsidRPr="00AA1A99">
        <w:rPr>
          <w:b/>
          <w:i/>
        </w:rPr>
        <w:t>Subitem 8.1.</w:t>
      </w:r>
      <w:r w:rsidRPr="00AA1A99">
        <w:t xml:space="preserve"> </w:t>
      </w:r>
      <w:r w:rsidR="004A246E" w:rsidRPr="00AA1A99">
        <w:t xml:space="preserve"> </w:t>
      </w:r>
      <w:r w:rsidRPr="00AA1A99">
        <w:rPr>
          <w:rFonts w:ascii="Calibri" w:hAnsi="Calibri"/>
          <w:sz w:val="24"/>
          <w:szCs w:val="24"/>
        </w:rPr>
        <w:t>“</w:t>
      </w:r>
      <w:r w:rsidRPr="00AA1A99">
        <w:rPr>
          <w:rFonts w:ascii="Calibri" w:hAnsi="Calibri"/>
          <w:i/>
          <w:sz w:val="24"/>
          <w:szCs w:val="24"/>
        </w:rPr>
        <w:t>Todos os selecionados ao Prêmio deverão apresentar a Documentação Complementar (Anexo III) deste Edital até 1</w:t>
      </w:r>
      <w:r w:rsidR="00AA1A99">
        <w:rPr>
          <w:rFonts w:ascii="Calibri" w:hAnsi="Calibri"/>
          <w:i/>
          <w:sz w:val="24"/>
          <w:szCs w:val="24"/>
        </w:rPr>
        <w:t>4</w:t>
      </w:r>
      <w:r w:rsidRPr="00AA1A99">
        <w:rPr>
          <w:rFonts w:ascii="Calibri" w:hAnsi="Calibri"/>
          <w:i/>
          <w:sz w:val="24"/>
          <w:szCs w:val="24"/>
        </w:rPr>
        <w:t xml:space="preserve"> dias úteis a partir da data da publicação do Resultado final, descrito no item 7.1.</w:t>
      </w:r>
      <w:r w:rsidR="00C91332" w:rsidRPr="00AA1A99">
        <w:rPr>
          <w:rFonts w:ascii="Calibri" w:hAnsi="Calibri"/>
          <w:sz w:val="24"/>
          <w:szCs w:val="24"/>
        </w:rPr>
        <w:t xml:space="preserve">, </w:t>
      </w:r>
      <w:r w:rsidR="004A246E" w:rsidRPr="00AA1A99">
        <w:t>ficará condicionada à apresentação dos seguintes documentos:</w:t>
      </w:r>
      <w:r w:rsidR="00D83FE7">
        <w:t xml:space="preserve"> </w:t>
      </w:r>
    </w:p>
    <w:p w:rsidR="004A246E" w:rsidRDefault="00FB7D81">
      <w:r>
        <w:t xml:space="preserve">a. Cópia do RG e CPF (legível); </w:t>
      </w:r>
    </w:p>
    <w:p w:rsidR="004A246E" w:rsidRDefault="00FB7D81">
      <w:r w:rsidRPr="00111A53">
        <w:t>b. Cópia do comprovante de residência, postado via Correios datado até no máximo 90 dias antes do evento;</w:t>
      </w:r>
      <w:r>
        <w:t xml:space="preserve"> </w:t>
      </w:r>
    </w:p>
    <w:p w:rsidR="004A246E" w:rsidRDefault="00FB7D81">
      <w:r>
        <w:t xml:space="preserve">c. Cópia do PIS, PASEP ou NIT; </w:t>
      </w:r>
    </w:p>
    <w:p w:rsidR="004A246E" w:rsidRDefault="00FB7D81">
      <w:r>
        <w:t xml:space="preserve">d. Cópia do CIM (opcional), se apresentado comprovante do último pagamento ISS; </w:t>
      </w:r>
    </w:p>
    <w:p w:rsidR="004A246E" w:rsidRDefault="00FB7D81">
      <w:r>
        <w:t xml:space="preserve">e. Certidão Negativa de Débito Federal (Certidão Conjunta); </w:t>
      </w:r>
    </w:p>
    <w:p w:rsidR="004A246E" w:rsidRDefault="00FB7D81">
      <w:r>
        <w:t xml:space="preserve">f. Certidão de Débitos Trabalhista; </w:t>
      </w:r>
    </w:p>
    <w:p w:rsidR="004A246E" w:rsidRDefault="00FB7D81">
      <w:r>
        <w:t xml:space="preserve">g. Certidão de Regularidade Fiscal com a Fazenda Estadual; </w:t>
      </w:r>
    </w:p>
    <w:p w:rsidR="004A246E" w:rsidRDefault="00FB7D81">
      <w:r>
        <w:t xml:space="preserve">h. Certidão de Regularidade de Prestação de Contas FUNCULTURA (se for o caso); </w:t>
      </w:r>
    </w:p>
    <w:p w:rsidR="004A246E" w:rsidRDefault="00FB7D81">
      <w:r>
        <w:t>i. Cópia do Comprovante Bancário - conta corrente (de qualquer praça)</w:t>
      </w:r>
      <w:r w:rsidR="004A246E">
        <w:t xml:space="preserve">, ou de conta poupança, exclusivamente da </w:t>
      </w:r>
      <w:r>
        <w:t>Caixa Econômica Federal</w:t>
      </w:r>
      <w:r w:rsidR="004A246E">
        <w:t>;</w:t>
      </w:r>
      <w:r>
        <w:t xml:space="preserve"> </w:t>
      </w:r>
    </w:p>
    <w:sectPr w:rsidR="004A24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FC" w:rsidRDefault="000E63FC" w:rsidP="00FB7D81">
      <w:pPr>
        <w:spacing w:after="0" w:line="240" w:lineRule="auto"/>
      </w:pPr>
      <w:r>
        <w:separator/>
      </w:r>
    </w:p>
  </w:endnote>
  <w:endnote w:type="continuationSeparator" w:id="0">
    <w:p w:rsidR="000E63FC" w:rsidRDefault="000E63FC" w:rsidP="00FB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FC" w:rsidRDefault="000E63FC" w:rsidP="00FB7D81">
      <w:pPr>
        <w:spacing w:after="0" w:line="240" w:lineRule="auto"/>
      </w:pPr>
      <w:r>
        <w:separator/>
      </w:r>
    </w:p>
  </w:footnote>
  <w:footnote w:type="continuationSeparator" w:id="0">
    <w:p w:rsidR="000E63FC" w:rsidRDefault="000E63FC" w:rsidP="00FB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81" w:rsidRDefault="00FB7D81">
    <w:pPr>
      <w:pStyle w:val="Cabealho"/>
    </w:pPr>
    <w:r>
      <w:rPr>
        <w:noProof/>
        <w:lang w:eastAsia="pt-BR"/>
      </w:rPr>
      <w:drawing>
        <wp:inline distT="0" distB="0" distL="0" distR="0" wp14:anchorId="3F9C394D" wp14:editId="674F2001">
          <wp:extent cx="4210050" cy="754380"/>
          <wp:effectExtent l="0" t="0" r="0" b="7620"/>
          <wp:docPr id="37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81"/>
    <w:rsid w:val="00027D24"/>
    <w:rsid w:val="000E63FC"/>
    <w:rsid w:val="00111A53"/>
    <w:rsid w:val="001D79AB"/>
    <w:rsid w:val="003D1388"/>
    <w:rsid w:val="004A246E"/>
    <w:rsid w:val="00503B96"/>
    <w:rsid w:val="005B4F83"/>
    <w:rsid w:val="006C19B3"/>
    <w:rsid w:val="006E3456"/>
    <w:rsid w:val="0082503C"/>
    <w:rsid w:val="009D0371"/>
    <w:rsid w:val="00AA1A99"/>
    <w:rsid w:val="00C91332"/>
    <w:rsid w:val="00D83FE7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D81"/>
  </w:style>
  <w:style w:type="paragraph" w:styleId="Rodap">
    <w:name w:val="footer"/>
    <w:basedOn w:val="Normal"/>
    <w:link w:val="RodapChar"/>
    <w:uiPriority w:val="99"/>
    <w:unhideWhenUsed/>
    <w:rsid w:val="00FB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D81"/>
  </w:style>
  <w:style w:type="paragraph" w:styleId="Textodebalo">
    <w:name w:val="Balloon Text"/>
    <w:basedOn w:val="Normal"/>
    <w:link w:val="TextodebaloChar"/>
    <w:uiPriority w:val="99"/>
    <w:semiHidden/>
    <w:unhideWhenUsed/>
    <w:rsid w:val="00FB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D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3F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D81"/>
  </w:style>
  <w:style w:type="paragraph" w:styleId="Rodap">
    <w:name w:val="footer"/>
    <w:basedOn w:val="Normal"/>
    <w:link w:val="RodapChar"/>
    <w:uiPriority w:val="99"/>
    <w:unhideWhenUsed/>
    <w:rsid w:val="00FB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D81"/>
  </w:style>
  <w:style w:type="paragraph" w:styleId="Textodebalo">
    <w:name w:val="Balloon Text"/>
    <w:basedOn w:val="Normal"/>
    <w:link w:val="TextodebaloChar"/>
    <w:uiPriority w:val="99"/>
    <w:semiHidden/>
    <w:unhideWhenUsed/>
    <w:rsid w:val="00FB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D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3F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Clesio.</dc:creator>
  <cp:lastModifiedBy>Jorge Clesio.</cp:lastModifiedBy>
  <cp:revision>2</cp:revision>
  <dcterms:created xsi:type="dcterms:W3CDTF">2019-08-02T17:38:00Z</dcterms:created>
  <dcterms:modified xsi:type="dcterms:W3CDTF">2019-08-02T17:38:00Z</dcterms:modified>
</cp:coreProperties>
</file>