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center"/>
        <w:rPr>
          <w:b/>
          <w:sz w:val="28"/>
        </w:rPr>
      </w:pPr>
    </w:p>
    <w:p>
      <w:pPr>
        <w:pStyle w:val="17"/>
        <w:jc w:val="center"/>
        <w:rPr>
          <w:b/>
          <w:sz w:val="28"/>
        </w:rPr>
      </w:pPr>
      <w:r>
        <w:rPr>
          <w:b/>
          <w:sz w:val="28"/>
          <w:lang w:eastAsia="pt-BR"/>
        </w:rPr>
        <w:drawing>
          <wp:inline distT="0" distB="0" distL="0" distR="0">
            <wp:extent cx="3018790" cy="16643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299" cy="166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7"/>
        <w:jc w:val="center"/>
        <w:rPr>
          <w:b/>
          <w:sz w:val="28"/>
        </w:rPr>
      </w:pPr>
      <w:bookmarkStart w:id="0" w:name="page1"/>
      <w:bookmarkEnd w:id="0"/>
    </w:p>
    <w:p>
      <w:pPr>
        <w:pStyle w:val="17"/>
        <w:jc w:val="center"/>
        <w:rPr>
          <w:b/>
        </w:rPr>
      </w:pPr>
    </w:p>
    <w:p>
      <w:pPr>
        <w:pStyle w:val="17"/>
        <w:jc w:val="center"/>
        <w:rPr>
          <w:b/>
          <w:sz w:val="28"/>
        </w:rPr>
      </w:pPr>
    </w:p>
    <w:p>
      <w:pPr>
        <w:pStyle w:val="17"/>
        <w:jc w:val="center"/>
        <w:rPr>
          <w:b/>
          <w:sz w:val="28"/>
          <w:lang w:val="pt-BR"/>
        </w:rPr>
      </w:pPr>
      <w:r>
        <w:rPr>
          <w:b/>
          <w:sz w:val="28"/>
        </w:rPr>
        <w:t xml:space="preserve">Anexo </w:t>
      </w:r>
      <w:r>
        <w:rPr>
          <w:b/>
          <w:sz w:val="28"/>
          <w:lang w:val="pt-BR"/>
        </w:rPr>
        <w:t>III</w:t>
      </w:r>
    </w:p>
    <w:p>
      <w:pPr>
        <w:pStyle w:val="17"/>
        <w:jc w:val="center"/>
        <w:rPr>
          <w:b/>
          <w:sz w:val="28"/>
          <w:lang w:val="pt-BR"/>
        </w:rPr>
      </w:pPr>
    </w:p>
    <w:p>
      <w:pPr>
        <w:pStyle w:val="17"/>
        <w:jc w:val="center"/>
        <w:rPr>
          <w:b/>
          <w:sz w:val="28"/>
        </w:rPr>
      </w:pPr>
      <w:r>
        <w:rPr>
          <w:b/>
          <w:sz w:val="28"/>
        </w:rPr>
        <w:t xml:space="preserve">DECLARAÇÃO DE </w:t>
      </w:r>
      <w:r>
        <w:rPr>
          <w:b/>
          <w:sz w:val="28"/>
          <w:lang w:val="pt-BR"/>
        </w:rPr>
        <w:t>C</w:t>
      </w:r>
      <w:r>
        <w:rPr>
          <w:b/>
          <w:sz w:val="28"/>
        </w:rPr>
        <w:t>E</w:t>
      </w:r>
      <w:r>
        <w:rPr>
          <w:b/>
          <w:sz w:val="28"/>
          <w:lang w:val="pt-BR"/>
        </w:rPr>
        <w:t>SS</w:t>
      </w:r>
      <w:r>
        <w:rPr>
          <w:b/>
          <w:sz w:val="28"/>
        </w:rPr>
        <w:t>ÃO DE DIREITOS</w:t>
      </w:r>
    </w:p>
    <w:p>
      <w:pPr>
        <w:spacing w:line="360" w:lineRule="auto"/>
        <w:rPr>
          <w:rFonts w:asciiTheme="minorHAnsi" w:hAnsiTheme="minorHAnsi"/>
          <w:b/>
          <w:sz w:val="20"/>
          <w:szCs w:val="28"/>
        </w:rPr>
      </w:pPr>
    </w:p>
    <w:p>
      <w:pPr>
        <w:spacing w:line="360" w:lineRule="auto"/>
        <w:rPr>
          <w:rFonts w:asciiTheme="minorHAnsi" w:hAnsiTheme="minorHAnsi"/>
          <w:b/>
          <w:sz w:val="20"/>
          <w:szCs w:val="28"/>
        </w:rPr>
      </w:pPr>
      <w:bookmarkStart w:id="1" w:name="_GoBack"/>
      <w:bookmarkEnd w:id="1"/>
    </w:p>
    <w:p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Declaro para os devidos fins que concordo com a utilização dos produtos e subprodutos resultantes do projeto/ ação _______________________________________________________</w:t>
      </w:r>
    </w:p>
    <w:p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_______________________________________________________________________________, submetido ao edital do</w:t>
      </w:r>
      <w:r>
        <w:rPr>
          <w:rFonts w:asciiTheme="minorHAnsi" w:hAnsiTheme="minorHAnsi"/>
          <w:i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5º Prêmio Ayrton de Almeida Carvalho de Preservação do Patrimônio Cultural de Pernambuco 2019</w:t>
      </w:r>
      <w:r>
        <w:rPr>
          <w:rFonts w:asciiTheme="minorHAnsi" w:hAnsiTheme="minorHAnsi"/>
          <w:sz w:val="24"/>
          <w:szCs w:val="24"/>
        </w:rPr>
        <w:t>, para fins de divulgação e promoção pela Secult-PE e Fundarpe, bem como concordo com a cessão desses direitos autorais patrimoniais à Secult–PE e Fundarpe conforme</w:t>
      </w:r>
      <w:r>
        <w:rPr>
          <w:rFonts w:cs="Arial" w:asciiTheme="minorHAnsi" w:hAnsiTheme="minorHAnsi"/>
          <w:color w:val="000080"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>Lei nº 12.853, de 14 de agosto de 2013</w:t>
      </w:r>
      <w:r>
        <w:rPr>
          <w:rFonts w:asciiTheme="minorHAnsi" w:hAnsiTheme="minorHAnsi"/>
          <w:sz w:val="24"/>
          <w:szCs w:val="24"/>
        </w:rPr>
        <w:t>.</w:t>
      </w:r>
    </w:p>
    <w:p>
      <w:pPr>
        <w:spacing w:line="360" w:lineRule="auto"/>
        <w:jc w:val="right"/>
        <w:rPr>
          <w:rFonts w:asciiTheme="minorHAnsi" w:hAnsiTheme="minorHAnsi"/>
          <w:sz w:val="20"/>
          <w:szCs w:val="24"/>
        </w:rPr>
      </w:pPr>
    </w:p>
    <w:p>
      <w:pPr>
        <w:spacing w:after="0" w:line="240" w:lineRule="auto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_________________________, _________de _________________________ de ________</w:t>
      </w:r>
    </w:p>
    <w:tbl>
      <w:tblPr>
        <w:tblStyle w:val="12"/>
        <w:tblW w:w="8962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Theme="minorHAnsi" w:hAnsiTheme="minorHAnsi"/>
                <w:sz w:val="20"/>
                <w:szCs w:val="24"/>
              </w:rPr>
            </w:pPr>
            <w:r>
              <w:rPr>
                <w:rFonts w:asciiTheme="minorHAnsi" w:hAnsiTheme="minorHAnsi"/>
                <w:sz w:val="20"/>
                <w:szCs w:val="24"/>
              </w:rPr>
              <w:t xml:space="preserve"> (Local)</w:t>
            </w:r>
          </w:p>
        </w:tc>
        <w:tc>
          <w:tcPr>
            <w:tcW w:w="5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Theme="minorHAnsi" w:hAnsiTheme="minorHAnsi"/>
                <w:sz w:val="20"/>
                <w:szCs w:val="24"/>
              </w:rPr>
            </w:pPr>
            <w:r>
              <w:rPr>
                <w:rFonts w:asciiTheme="minorHAnsi" w:hAnsiTheme="minorHAnsi"/>
                <w:sz w:val="20"/>
                <w:szCs w:val="24"/>
              </w:rPr>
              <w:t>(Data)</w:t>
            </w:r>
          </w:p>
        </w:tc>
      </w:tr>
    </w:tbl>
    <w:p>
      <w:pPr>
        <w:spacing w:after="0" w:line="240" w:lineRule="auto"/>
        <w:jc w:val="center"/>
        <w:rPr>
          <w:rFonts w:asciiTheme="minorHAnsi" w:hAnsiTheme="minorHAnsi"/>
          <w:sz w:val="20"/>
          <w:szCs w:val="24"/>
        </w:rPr>
      </w:pPr>
    </w:p>
    <w:p>
      <w:pPr>
        <w:spacing w:line="240" w:lineRule="auto"/>
        <w:jc w:val="center"/>
        <w:rPr>
          <w:rFonts w:asciiTheme="minorHAnsi" w:hAnsiTheme="minorHAnsi"/>
          <w:sz w:val="20"/>
          <w:szCs w:val="20"/>
        </w:rPr>
      </w:pPr>
    </w:p>
    <w:p>
      <w:pPr>
        <w:spacing w:line="240" w:lineRule="auto"/>
        <w:jc w:val="center"/>
        <w:rPr>
          <w:rFonts w:asciiTheme="minorHAnsi" w:hAnsiTheme="minorHAnsi"/>
          <w:b/>
          <w:sz w:val="20"/>
          <w:szCs w:val="20"/>
        </w:rPr>
      </w:pPr>
    </w:p>
    <w:p>
      <w:pPr>
        <w:spacing w:line="240" w:lineRule="auto"/>
        <w:jc w:val="center"/>
        <w:rPr>
          <w:rFonts w:asciiTheme="minorHAnsi" w:hAnsiTheme="minorHAnsi"/>
          <w:b/>
          <w:sz w:val="20"/>
          <w:szCs w:val="20"/>
        </w:rPr>
      </w:pPr>
    </w:p>
    <w:p>
      <w:pPr>
        <w:spacing w:after="0" w:line="24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</w:t>
      </w:r>
    </w:p>
    <w:p>
      <w:pPr>
        <w:spacing w:after="0" w:line="240" w:lineRule="auto"/>
        <w:jc w:val="center"/>
        <w:rPr>
          <w:rFonts w:asciiTheme="minorHAnsi" w:hAnsiTheme="minorHAnsi"/>
          <w:sz w:val="20"/>
          <w:szCs w:val="24"/>
        </w:rPr>
      </w:pPr>
      <w:r>
        <w:rPr>
          <w:rFonts w:asciiTheme="minorHAnsi" w:hAnsiTheme="minorHAnsi"/>
          <w:sz w:val="20"/>
          <w:szCs w:val="24"/>
        </w:rPr>
        <w:t>(Assinatura)</w:t>
      </w:r>
    </w:p>
    <w:p>
      <w:pPr>
        <w:spacing w:after="0" w:line="240" w:lineRule="auto"/>
        <w:jc w:val="center"/>
        <w:rPr>
          <w:rFonts w:asciiTheme="minorHAnsi" w:hAnsiTheme="minorHAnsi"/>
          <w:sz w:val="20"/>
          <w:szCs w:val="24"/>
        </w:rPr>
      </w:pPr>
    </w:p>
    <w:p>
      <w:pPr>
        <w:spacing w:after="0" w:line="240" w:lineRule="auto"/>
        <w:jc w:val="center"/>
        <w:rPr>
          <w:rFonts w:asciiTheme="minorHAnsi" w:hAnsiTheme="minorHAnsi"/>
          <w:sz w:val="20"/>
          <w:szCs w:val="24"/>
        </w:rPr>
      </w:pPr>
    </w:p>
    <w:p>
      <w:pPr>
        <w:spacing w:after="0" w:line="240" w:lineRule="auto"/>
        <w:jc w:val="center"/>
        <w:rPr>
          <w:rFonts w:asciiTheme="minorHAnsi" w:hAnsiTheme="minorHAnsi"/>
          <w:sz w:val="16"/>
          <w:szCs w:val="24"/>
        </w:rPr>
      </w:pPr>
    </w:p>
    <w:p>
      <w:pPr>
        <w:spacing w:after="0" w:line="240" w:lineRule="auto"/>
        <w:jc w:val="center"/>
        <w:rPr>
          <w:rFonts w:asciiTheme="minorHAnsi" w:hAnsiTheme="minorHAnsi"/>
          <w:sz w:val="16"/>
          <w:szCs w:val="24"/>
        </w:rPr>
      </w:pPr>
    </w:p>
    <w:p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4"/>
          <w:szCs w:val="24"/>
        </w:rPr>
        <w:t>RG ou CPF: ______________________________</w:t>
      </w:r>
    </w:p>
    <w:sectPr>
      <w:pgSz w:w="11906" w:h="16838"/>
      <w:pgMar w:top="993" w:right="991" w:bottom="851" w:left="1276" w:header="56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711"/>
    <w:rsid w:val="0000639F"/>
    <w:rsid w:val="00012F0E"/>
    <w:rsid w:val="00020FA8"/>
    <w:rsid w:val="000F4EAE"/>
    <w:rsid w:val="001A7E30"/>
    <w:rsid w:val="001B7F78"/>
    <w:rsid w:val="001C7073"/>
    <w:rsid w:val="001D41FF"/>
    <w:rsid w:val="001E026B"/>
    <w:rsid w:val="00230ADB"/>
    <w:rsid w:val="00264CCA"/>
    <w:rsid w:val="002748BD"/>
    <w:rsid w:val="00275E4E"/>
    <w:rsid w:val="002A6FAD"/>
    <w:rsid w:val="002C2FAF"/>
    <w:rsid w:val="002C2FE3"/>
    <w:rsid w:val="002D67D3"/>
    <w:rsid w:val="003078F7"/>
    <w:rsid w:val="00394DEC"/>
    <w:rsid w:val="003A76FC"/>
    <w:rsid w:val="003A7711"/>
    <w:rsid w:val="003C0A78"/>
    <w:rsid w:val="003C6363"/>
    <w:rsid w:val="003D1EDA"/>
    <w:rsid w:val="003E5173"/>
    <w:rsid w:val="004178B6"/>
    <w:rsid w:val="00433C3D"/>
    <w:rsid w:val="00455F1B"/>
    <w:rsid w:val="00464369"/>
    <w:rsid w:val="004A5D1D"/>
    <w:rsid w:val="004B5D3F"/>
    <w:rsid w:val="004D6936"/>
    <w:rsid w:val="00510813"/>
    <w:rsid w:val="005544A8"/>
    <w:rsid w:val="00567C7C"/>
    <w:rsid w:val="005C3756"/>
    <w:rsid w:val="0065388D"/>
    <w:rsid w:val="006865CB"/>
    <w:rsid w:val="006B5477"/>
    <w:rsid w:val="006F0DAD"/>
    <w:rsid w:val="00712A86"/>
    <w:rsid w:val="00756918"/>
    <w:rsid w:val="007771AE"/>
    <w:rsid w:val="00786C04"/>
    <w:rsid w:val="00796E38"/>
    <w:rsid w:val="007E4304"/>
    <w:rsid w:val="0082116B"/>
    <w:rsid w:val="00836CB7"/>
    <w:rsid w:val="00840305"/>
    <w:rsid w:val="00844818"/>
    <w:rsid w:val="00846B98"/>
    <w:rsid w:val="00857391"/>
    <w:rsid w:val="008615F2"/>
    <w:rsid w:val="0086223C"/>
    <w:rsid w:val="00863D5F"/>
    <w:rsid w:val="00864622"/>
    <w:rsid w:val="00913C3D"/>
    <w:rsid w:val="0091730A"/>
    <w:rsid w:val="0094630B"/>
    <w:rsid w:val="009470D6"/>
    <w:rsid w:val="00960976"/>
    <w:rsid w:val="009650D0"/>
    <w:rsid w:val="009870D0"/>
    <w:rsid w:val="009F2158"/>
    <w:rsid w:val="00A5519B"/>
    <w:rsid w:val="00A60AD8"/>
    <w:rsid w:val="00A631CC"/>
    <w:rsid w:val="00A7687F"/>
    <w:rsid w:val="00AC0D34"/>
    <w:rsid w:val="00B228B4"/>
    <w:rsid w:val="00B86362"/>
    <w:rsid w:val="00BE05DA"/>
    <w:rsid w:val="00C218F9"/>
    <w:rsid w:val="00C24B06"/>
    <w:rsid w:val="00C34101"/>
    <w:rsid w:val="00C41F28"/>
    <w:rsid w:val="00CB0F76"/>
    <w:rsid w:val="00CC09BA"/>
    <w:rsid w:val="00D505CC"/>
    <w:rsid w:val="00D67A99"/>
    <w:rsid w:val="00DD36AD"/>
    <w:rsid w:val="00DE5A0E"/>
    <w:rsid w:val="00DF480B"/>
    <w:rsid w:val="00EE2BFA"/>
    <w:rsid w:val="00F046C0"/>
    <w:rsid w:val="00F91379"/>
    <w:rsid w:val="00FB152B"/>
    <w:rsid w:val="00FB33E1"/>
    <w:rsid w:val="00FF5F93"/>
    <w:rsid w:val="12614D4E"/>
    <w:rsid w:val="3E784FA5"/>
    <w:rsid w:val="72B1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3">
    <w:name w:val="header"/>
    <w:basedOn w:val="1"/>
    <w:link w:val="15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4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paragraph" w:styleId="5">
    <w:name w:val="footer"/>
    <w:basedOn w:val="1"/>
    <w:link w:val="16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annotation reference"/>
    <w:basedOn w:val="7"/>
    <w:semiHidden/>
    <w:unhideWhenUsed/>
    <w:uiPriority w:val="99"/>
    <w:rPr>
      <w:sz w:val="16"/>
      <w:szCs w:val="16"/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Texto de balão Char"/>
    <w:link w:val="6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Cabeçalho Char"/>
    <w:link w:val="3"/>
    <w:qFormat/>
    <w:uiPriority w:val="99"/>
    <w:rPr>
      <w:sz w:val="22"/>
      <w:szCs w:val="22"/>
      <w:lang w:eastAsia="en-US"/>
    </w:rPr>
  </w:style>
  <w:style w:type="character" w:customStyle="1" w:styleId="16">
    <w:name w:val="Rodapé Char"/>
    <w:link w:val="5"/>
    <w:qFormat/>
    <w:uiPriority w:val="99"/>
    <w:rPr>
      <w:sz w:val="22"/>
      <w:szCs w:val="22"/>
      <w:lang w:eastAsia="en-US"/>
    </w:rPr>
  </w:style>
  <w:style w:type="paragraph" w:styleId="17">
    <w:name w:val="No Spacing"/>
    <w:qFormat/>
    <w:uiPriority w:val="1"/>
    <w:rPr>
      <w:rFonts w:ascii="Calibri" w:hAnsi="Calibri" w:eastAsia="Calibri" w:cs="Times New Roman"/>
      <w:sz w:val="22"/>
      <w:szCs w:val="22"/>
      <w:lang w:val="pt-BR" w:eastAsia="en-US" w:bidi="ar-SA"/>
    </w:rPr>
  </w:style>
  <w:style w:type="character" w:customStyle="1" w:styleId="18">
    <w:name w:val="Texto de comentário Char"/>
    <w:basedOn w:val="7"/>
    <w:link w:val="2"/>
    <w:semiHidden/>
    <w:qFormat/>
    <w:uiPriority w:val="99"/>
    <w:rPr>
      <w:lang w:eastAsia="en-US"/>
    </w:rPr>
  </w:style>
  <w:style w:type="character" w:customStyle="1" w:styleId="19">
    <w:name w:val="Assunto do comentário Char"/>
    <w:basedOn w:val="18"/>
    <w:link w:val="4"/>
    <w:semiHidden/>
    <w:qFormat/>
    <w:uiPriority w:val="99"/>
    <w:rPr>
      <w:b/>
      <w:bCs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IPHAN</Company>
  <Pages>1</Pages>
  <Words>133</Words>
  <Characters>722</Characters>
  <Lines>6</Lines>
  <Paragraphs>1</Paragraphs>
  <TotalTime>13</TotalTime>
  <ScaleCrop>false</ScaleCrop>
  <LinksUpToDate>false</LinksUpToDate>
  <CharactersWithSpaces>854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2017-12-26T13:51:00Z</dcterms:created>
  <dc:creator>Vinicius</dc:creator>
  <cp:lastModifiedBy>Vinicius</cp:lastModifiedBy>
  <cp:lastPrinted>2014-04-01T19:19:00Z</cp:lastPrinted>
  <dcterms:modified xsi:type="dcterms:W3CDTF">2020-07-01T21:42:35Z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