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right="-24"/>
        <w:spacing w:before="52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DO PRÊMIO DE REGISTRO AUDIOVISUAL DE SABERES TRADICIONAIS E DA CULTURA POPULAR - LAB PE</w:t>
      </w:r>
    </w:p>
    <w:p>
      <w:pPr>
        <w:ind w:right="-24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4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>
      <w:pPr>
        <w:ind w:right="-24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 CADASTRO NO MAPA CULTURAL DE PERNAMBUCO</w:t>
      </w:r>
    </w:p>
    <w:p>
      <w:pPr>
        <w:ind w:right="-24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O/A proponente deverá estar cadastrado/a no Mapa Cultural de Pernambuco com perfil atualizado.</w:t>
      </w:r>
    </w:p>
    <w:p>
      <w:pPr>
        <w:ind w:right="-24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Antes que o(a) proponente realize a sua inscrição é importante que realize a leitura do Termo de Uso e Condições e a Política de Privacidade do Mapa Cultural. Havendo qualquer dúvida quanto aos termos dispostos nestes documentos, o proponente poderá entrar em contato através do nosso canal de comunicação, disponível no Mapa Cultural.</w:t>
      </w:r>
    </w:p>
    <w:p>
      <w:pPr>
        <w:ind w:right="-24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76" w:lineRule="auto"/>
        <w:jc w:val="both"/>
        <w:rPr>
          <w:sz w:val="24"/>
          <w:szCs w:val="24"/>
          <w:u w:color="auto" w:val="single"/>
        </w:rPr>
      </w:pPr>
      <w:r>
        <w:rPr>
          <w:sz w:val="24"/>
          <w:szCs w:val="24"/>
        </w:rPr>
        <w:t xml:space="preserve">3. O cadastro do perfil, no Mapa Cultural de Pernambuco poderá ser feito pelo </w:t>
      </w:r>
      <w:r>
        <w:rPr>
          <w:i/>
          <w:sz w:val="24"/>
          <w:szCs w:val="24"/>
        </w:rPr>
        <w:t>link</w:t>
      </w:r>
      <w:hyperlink r:id="rId8" w:history="1">
        <w:r>
          <w:rPr>
            <w:sz w:val="24"/>
            <w:szCs w:val="24"/>
          </w:rPr>
          <w:t xml:space="preserve"> </w:t>
        </w:r>
        <w:r>
          <w:rPr>
            <w:sz w:val="24"/>
            <w:szCs w:val="24"/>
            <w:u w:color="auto" w:val="single"/>
          </w:rPr>
          <w:t>https://www.mapacultural.pe.gov.br/</w:t>
        </w:r>
      </w:hyperlink>
    </w:p>
    <w:p>
      <w:pPr>
        <w:ind w:right="-24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O cadastro no Mapa Cultural deverá ser feito como Agente Individual ou Agente Coletivo.</w:t>
      </w:r>
    </w:p>
    <w:p>
      <w:pPr>
        <w:ind w:right="-24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4.1 A Pessoa Física ou Microempreendedor Individual deverá se cadastrar no Mapa Cultural como Agente Individual.</w:t>
      </w:r>
    </w:p>
    <w:p>
      <w:pPr>
        <w:ind w:right="-24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4.2 A Pessoa Jurídica ou grupos/coletivos sem constituição jurídica deverão se cadastrar no Mapa Cultural como Agente Coletivo.</w:t>
      </w:r>
    </w:p>
    <w:p>
      <w:pPr>
        <w:ind w:right="-24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Ao finalizar o cadastro, o/a proponente será habilitado/a na plataforma como Agente Individual ou Coletivo, em um prazo de até 24 (vinte e quatro) horas.</w:t>
      </w:r>
    </w:p>
    <w:p>
      <w:pPr>
        <w:ind w:right="-24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5.1 No Mapa Cultural, apenas o Agente Individual poderá assumir a função de proponente, portanto, o Agente Coletivo deverá ter a sua proposta inscrita por um Agente Individual que o represente.</w:t>
      </w:r>
    </w:p>
    <w:p>
      <w:pPr>
        <w:ind w:right="-24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Após a habilitação na plataforma, o Agente Individual responsável poderá preencher a sua proposta ou a proposta de grupos/coletivos e pessoas jurídicas, com os quais esteja relacionado.</w:t>
      </w:r>
    </w:p>
    <w:p>
      <w:pPr>
        <w:ind w:right="-24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4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4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4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9"/>
      <w:footerReference w:type="default" r:id="rId10"/>
      <w:type w:val="nextPage"/>
      <w:pgSz w:h="16840" w:w="11910"/>
      <w:pgMar w:left="1560" w:top="1700" w:right="1020" w:bottom="1060" w:header="566" w:footer="862"/>
      <w:paperSrc w:first="0" w:other="0"/>
      <w:pgNumType w:fmt="decimal" w:start="1"/>
      <w:tmGutter w:val="3"/>
      <w:mirrorMargins w:val="0"/>
      <w:tmSection w:h="-1">
        <w:tmHeader w:id="0" w:h="0" edge="566" text="0">
          <w:shd w:val="none"/>
        </w:tmHeader>
        <w:tmFooter w:id="0" w:h="0" edge="862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Georgia">
    <w:charset w:val="00"/>
    <w:family w:val="auto"/>
    <w:pitch w:val="default"/>
  </w:font>
  <w:font w:name="Courier New">
    <w:charset w:val="00"/>
    <w:family w:val="modern"/>
    <w:pitch w:val="default"/>
  </w:font>
  <w:font w:name="Noto Sans Symbols">
    <w:charset w:val="00"/>
    <w:family w:val="auto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rPr>
        <w:sz w:val="24"/>
        <w:szCs w:val="24"/>
      </w:rPr>
    </w:pPr>
    <w:r>
      <w:rPr>
        <w:sz w:val="24"/>
        <w:szCs w:val="24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jc w:val="center"/>
      <w:rPr>
        <w:color w:val="000000"/>
        <w:sz w:val="20"/>
        <w:szCs w:val="20"/>
      </w:rPr>
    </w:pPr>
    <w:r/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YiN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  <w:r>
      <w:rPr>
        <w:color w:val="000000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upperRoman"/>
      <w:suff w:val="tab"/>
      <w:lvlText w:val="%1."/>
      <w:lvlJc w:val="left"/>
      <w:pPr>
        <w:ind w:left="-44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875" w:hanging="0"/>
      </w:pPr>
    </w:lvl>
    <w:lvl w:ilvl="2">
      <w:numFmt w:val="bullet"/>
      <w:suff w:val="tab"/>
      <w:lvlText w:val="•"/>
      <w:lvlJc w:val="left"/>
      <w:pPr>
        <w:ind w:left="1794" w:hanging="0"/>
      </w:pPr>
    </w:lvl>
    <w:lvl w:ilvl="3">
      <w:numFmt w:val="bullet"/>
      <w:suff w:val="tab"/>
      <w:lvlText w:val="•"/>
      <w:lvlJc w:val="left"/>
      <w:pPr>
        <w:ind w:left="2712" w:hanging="0"/>
      </w:pPr>
    </w:lvl>
    <w:lvl w:ilvl="4">
      <w:numFmt w:val="bullet"/>
      <w:suff w:val="tab"/>
      <w:lvlText w:val="•"/>
      <w:lvlJc w:val="left"/>
      <w:pPr>
        <w:ind w:left="3631" w:hanging="0"/>
      </w:pPr>
    </w:lvl>
    <w:lvl w:ilvl="5">
      <w:numFmt w:val="bullet"/>
      <w:suff w:val="tab"/>
      <w:lvlText w:val="•"/>
      <w:lvlJc w:val="left"/>
      <w:pPr>
        <w:ind w:left="4550" w:hanging="0"/>
      </w:pPr>
    </w:lvl>
    <w:lvl w:ilvl="6">
      <w:numFmt w:val="bullet"/>
      <w:suff w:val="tab"/>
      <w:lvlText w:val="•"/>
      <w:lvlJc w:val="left"/>
      <w:pPr>
        <w:ind w:left="5469" w:hanging="0"/>
      </w:pPr>
    </w:lvl>
    <w:lvl w:ilvl="7">
      <w:numFmt w:val="bullet"/>
      <w:suff w:val="tab"/>
      <w:lvlText w:val="•"/>
      <w:lvlJc w:val="left"/>
      <w:pPr>
        <w:ind w:left="6387" w:hanging="0"/>
      </w:pPr>
    </w:lvl>
    <w:lvl w:ilvl="8">
      <w:numFmt w:val="bullet"/>
      <w:suff w:val="tab"/>
      <w:lvlText w:val="•"/>
      <w:lvlJc w:val="left"/>
      <w:pPr>
        <w:ind w:left="7306" w:hanging="0"/>
      </w:pPr>
    </w:lvl>
  </w:abstractNum>
  <w:abstractNum w:abstractNumId="2">
    <w:multiLevelType w:val="hybridMultilevel"/>
    <w:name w:val="Lista numerada 2"/>
    <w:lvl w:ilvl="0">
      <w:start w:val="1"/>
      <w:numFmt w:val="upperRoman"/>
      <w:suff w:val="tab"/>
      <w:lvlText w:val="%1."/>
      <w:lvlJc w:val="left"/>
      <w:pPr>
        <w:ind w:left="215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101" w:hanging="0"/>
      </w:pPr>
    </w:lvl>
    <w:lvl w:ilvl="2">
      <w:numFmt w:val="bullet"/>
      <w:suff w:val="tab"/>
      <w:lvlText w:val="•"/>
      <w:lvlJc w:val="left"/>
      <w:pPr>
        <w:ind w:left="1992" w:hanging="0"/>
      </w:pPr>
    </w:lvl>
    <w:lvl w:ilvl="3">
      <w:numFmt w:val="bullet"/>
      <w:suff w:val="tab"/>
      <w:lvlText w:val="•"/>
      <w:lvlJc w:val="left"/>
      <w:pPr>
        <w:ind w:left="2883" w:hanging="0"/>
      </w:pPr>
    </w:lvl>
    <w:lvl w:ilvl="4">
      <w:numFmt w:val="bullet"/>
      <w:suff w:val="tab"/>
      <w:lvlText w:val="•"/>
      <w:lvlJc w:val="left"/>
      <w:pPr>
        <w:ind w:left="3773" w:hanging="0"/>
      </w:pPr>
    </w:lvl>
    <w:lvl w:ilvl="5">
      <w:numFmt w:val="bullet"/>
      <w:suff w:val="tab"/>
      <w:lvlText w:val="•"/>
      <w:lvlJc w:val="left"/>
      <w:pPr>
        <w:ind w:left="4664" w:hanging="0"/>
      </w:pPr>
    </w:lvl>
    <w:lvl w:ilvl="6">
      <w:numFmt w:val="bullet"/>
      <w:suff w:val="tab"/>
      <w:lvlText w:val="•"/>
      <w:lvlJc w:val="left"/>
      <w:pPr>
        <w:ind w:left="5554" w:hanging="0"/>
      </w:pPr>
    </w:lvl>
    <w:lvl w:ilvl="7">
      <w:numFmt w:val="bullet"/>
      <w:suff w:val="tab"/>
      <w:lvlText w:val="•"/>
      <w:lvlJc w:val="left"/>
      <w:pPr>
        <w:ind w:left="6445" w:hanging="0"/>
      </w:pPr>
    </w:lvl>
    <w:lvl w:ilvl="8">
      <w:numFmt w:val="bullet"/>
      <w:suff w:val="tab"/>
      <w:lvlText w:val="•"/>
      <w:lvlJc w:val="left"/>
      <w:pPr>
        <w:ind w:left="7336" w:hanging="0"/>
      </w:p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6">
    <w:multiLevelType w:val="hybridMultilevel"/>
    <w:name w:val="Lista numerada 6"/>
    <w:lvl w:ilvl="0">
      <w:start w:val="1"/>
      <w:numFmt w:val="upperRoman"/>
      <w:suff w:val="tab"/>
      <w:lvlText w:val="%1."/>
      <w:lvlJc w:val="left"/>
      <w:pPr>
        <w:ind w:left="139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026" w:hanging="0"/>
      </w:pPr>
    </w:lvl>
    <w:lvl w:ilvl="2">
      <w:numFmt w:val="bullet"/>
      <w:suff w:val="tab"/>
      <w:lvlText w:val="•"/>
      <w:lvlJc w:val="left"/>
      <w:pPr>
        <w:ind w:left="1917" w:hanging="0"/>
      </w:pPr>
    </w:lvl>
    <w:lvl w:ilvl="3">
      <w:numFmt w:val="bullet"/>
      <w:suff w:val="tab"/>
      <w:lvlText w:val="•"/>
      <w:lvlJc w:val="left"/>
      <w:pPr>
        <w:ind w:left="2808" w:hanging="0"/>
      </w:pPr>
    </w:lvl>
    <w:lvl w:ilvl="4">
      <w:numFmt w:val="bullet"/>
      <w:suff w:val="tab"/>
      <w:lvlText w:val="•"/>
      <w:lvlJc w:val="left"/>
      <w:pPr>
        <w:ind w:left="3698" w:hanging="0"/>
      </w:pPr>
    </w:lvl>
    <w:lvl w:ilvl="5">
      <w:numFmt w:val="bullet"/>
      <w:suff w:val="tab"/>
      <w:lvlText w:val="•"/>
      <w:lvlJc w:val="left"/>
      <w:pPr>
        <w:ind w:left="4589" w:hanging="0"/>
      </w:pPr>
    </w:lvl>
    <w:lvl w:ilvl="6">
      <w:numFmt w:val="bullet"/>
      <w:suff w:val="tab"/>
      <w:lvlText w:val="•"/>
      <w:lvlJc w:val="left"/>
      <w:pPr>
        <w:ind w:left="5479" w:hanging="0"/>
      </w:pPr>
    </w:lvl>
    <w:lvl w:ilvl="7">
      <w:numFmt w:val="bullet"/>
      <w:suff w:val="tab"/>
      <w:lvlText w:val="•"/>
      <w:lvlJc w:val="left"/>
      <w:pPr>
        <w:ind w:left="6370" w:hanging="0"/>
      </w:pPr>
    </w:lvl>
    <w:lvl w:ilvl="8">
      <w:numFmt w:val="bullet"/>
      <w:suff w:val="tab"/>
      <w:lvlText w:val="•"/>
      <w:lvlJc w:val="left"/>
      <w:pPr>
        <w:ind w:left="7261" w:hanging="0"/>
      </w:pPr>
    </w:lvl>
  </w:abstractNum>
  <w:abstractNum w:abstractNumId="7">
    <w:multiLevelType w:val="hybridMultilevel"/>
    <w:name w:val="Lista numerada 7"/>
    <w:lvl w:ilvl="0">
      <w:start w:val="1"/>
      <w:numFmt w:val="lowerLetter"/>
      <w:suff w:val="tab"/>
      <w:lvlText w:val="%1)"/>
      <w:lvlJc w:val="left"/>
      <w:pPr>
        <w:ind w:left="139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031" w:hanging="0"/>
      </w:pPr>
    </w:lvl>
    <w:lvl w:ilvl="2">
      <w:numFmt w:val="bullet"/>
      <w:suff w:val="tab"/>
      <w:lvlText w:val="•"/>
      <w:lvlJc w:val="left"/>
      <w:pPr>
        <w:ind w:left="1919" w:hanging="0"/>
      </w:pPr>
    </w:lvl>
    <w:lvl w:ilvl="3">
      <w:numFmt w:val="bullet"/>
      <w:suff w:val="tab"/>
      <w:lvlText w:val="•"/>
      <w:lvlJc w:val="left"/>
      <w:pPr>
        <w:ind w:left="2807" w:hanging="0"/>
      </w:pPr>
    </w:lvl>
    <w:lvl w:ilvl="4">
      <w:numFmt w:val="bullet"/>
      <w:suff w:val="tab"/>
      <w:lvlText w:val="•"/>
      <w:lvlJc w:val="left"/>
      <w:pPr>
        <w:ind w:left="3696" w:hanging="0"/>
      </w:pPr>
    </w:lvl>
    <w:lvl w:ilvl="5">
      <w:numFmt w:val="bullet"/>
      <w:suff w:val="tab"/>
      <w:lvlText w:val="•"/>
      <w:lvlJc w:val="left"/>
      <w:pPr>
        <w:ind w:left="4585" w:hanging="0"/>
      </w:pPr>
    </w:lvl>
    <w:lvl w:ilvl="6">
      <w:numFmt w:val="bullet"/>
      <w:suff w:val="tab"/>
      <w:lvlText w:val="•"/>
      <w:lvlJc w:val="left"/>
      <w:pPr>
        <w:ind w:left="5474" w:hanging="0"/>
      </w:pPr>
    </w:lvl>
    <w:lvl w:ilvl="7">
      <w:numFmt w:val="bullet"/>
      <w:suff w:val="tab"/>
      <w:lvlText w:val="•"/>
      <w:lvlJc w:val="left"/>
      <w:pPr>
        <w:ind w:left="6362" w:hanging="0"/>
      </w:pPr>
    </w:lvl>
    <w:lvl w:ilvl="8">
      <w:numFmt w:val="bullet"/>
      <w:suff w:val="tab"/>
      <w:lvlText w:val="•"/>
      <w:lvlJc w:val="left"/>
      <w:pPr>
        <w:ind w:left="7251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6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10818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REGISTRO AUDIOVISUAL/ANEXO II CADASTRO NO MAPA CULTURAL 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t-p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139"/>
    </w:pPr>
    <w:rPr>
      <w:b/>
      <w:sz w:val="24"/>
      <w:szCs w:val="24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pt"/>
    </w:rPr>
  </w:style>
  <w:style w:type="paragraph" w:styleId="para9" w:customStyle="1">
    <w:name w:val="heading 1"/>
    <w:qFormat/>
    <w:basedOn w:val="para0"/>
    <w:next w:val="para0"/>
    <w:pPr>
      <w:ind w:left="139"/>
      <w:outlineLvl w:val="0"/>
    </w:pPr>
    <w:rPr>
      <w:b/>
      <w:bCs/>
      <w:sz w:val="24"/>
      <w:szCs w:val="24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Calibri" w:hAnsi="Calibri" w:eastAsia="Calibri" w:cs="Calibri"/>
      <w:sz w:val="22"/>
      <w:szCs w:val="22"/>
      <w:lang w:val="pt-pt"/>
    </w:rPr>
  </w:style>
  <w:style w:type="paragraph" w:styleId="para17">
    <w:name w:val="Body Text"/>
    <w:qFormat/>
    <w:basedOn w:val="para0"/>
    <w:rPr>
      <w:sz w:val="24"/>
      <w:szCs w:val="24"/>
    </w:rPr>
  </w:style>
  <w:style w:type="paragraph" w:styleId="para18">
    <w:name w:val="List Paragraph"/>
    <w:qFormat/>
    <w:basedOn w:val="para0"/>
    <w:pPr>
      <w:ind w:left="139"/>
      <w:spacing/>
      <w:jc w:val="both"/>
    </w:pPr>
  </w:style>
  <w:style w:type="paragraph" w:styleId="para19" w:customStyle="1">
    <w:name w:val="Table Paragraph"/>
    <w:qFormat/>
    <w:basedOn w:val="para0"/>
    <w:pPr>
      <w:ind w:left="107"/>
    </w:pPr>
  </w:style>
  <w:style w:type="paragraph" w:styleId="para20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21" w:customStyle="1">
    <w:name w:val="Texto de comentário1"/>
    <w:qFormat/>
    <w:basedOn w:val="para0"/>
    <w:rPr>
      <w:sz w:val="20"/>
      <w:szCs w:val="20"/>
    </w:rPr>
  </w:style>
  <w:style w:type="paragraph" w:styleId="para22">
    <w:name w:val="Head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annotation text"/>
    <w:qFormat/>
    <w:basedOn w:val="para0"/>
    <w:rPr>
      <w:sz w:val="20"/>
      <w:szCs w:val="20"/>
    </w:rPr>
  </w:style>
  <w:style w:type="paragraph" w:styleId="para25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6" w:customStyle="1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Cabeçalho Char"/>
    <w:basedOn w:val="char0"/>
  </w:style>
  <w:style w:type="character" w:styleId="char4" w:customStyle="1">
    <w:name w:val="Rodapé Char"/>
    <w:basedOn w:val="char0"/>
  </w:style>
  <w:style w:type="character" w:styleId="char5" w:customStyle="1">
    <w:name w:val="Texto de comentário Char1"/>
    <w:basedOn w:val="char0"/>
    <w:rPr>
      <w:sz w:val="20"/>
      <w:szCs w:val="20"/>
    </w:rPr>
  </w:style>
  <w:style w:type="character" w:styleId="char6" w:customStyle="1">
    <w:name w:val="annotation reference"/>
    <w:basedOn w:val="char0"/>
    <w:rPr>
      <w:sz w:val="16"/>
      <w:szCs w:val="16"/>
    </w:rPr>
  </w:style>
  <w:style w:type="character" w:styleId="char7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Calibri"/>
        <w:sz w:val="22"/>
        <w:szCs w:val="22"/>
        <w:lang w:val="pt-p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139"/>
    </w:pPr>
    <w:rPr>
      <w:b/>
      <w:sz w:val="24"/>
      <w:szCs w:val="24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pt"/>
    </w:rPr>
  </w:style>
  <w:style w:type="paragraph" w:styleId="para9" w:customStyle="1">
    <w:name w:val="heading 1"/>
    <w:qFormat/>
    <w:basedOn w:val="para0"/>
    <w:next w:val="para0"/>
    <w:pPr>
      <w:ind w:left="139"/>
      <w:outlineLvl w:val="0"/>
    </w:pPr>
    <w:rPr>
      <w:b/>
      <w:bCs/>
      <w:sz w:val="24"/>
      <w:szCs w:val="24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Calibri" w:hAnsi="Calibri" w:eastAsia="Calibri" w:cs="Calibri"/>
      <w:sz w:val="22"/>
      <w:szCs w:val="22"/>
      <w:lang w:val="pt-pt"/>
    </w:rPr>
  </w:style>
  <w:style w:type="paragraph" w:styleId="para17">
    <w:name w:val="Body Text"/>
    <w:qFormat/>
    <w:basedOn w:val="para0"/>
    <w:rPr>
      <w:sz w:val="24"/>
      <w:szCs w:val="24"/>
    </w:rPr>
  </w:style>
  <w:style w:type="paragraph" w:styleId="para18">
    <w:name w:val="List Paragraph"/>
    <w:qFormat/>
    <w:basedOn w:val="para0"/>
    <w:pPr>
      <w:ind w:left="139"/>
      <w:spacing/>
      <w:jc w:val="both"/>
    </w:pPr>
  </w:style>
  <w:style w:type="paragraph" w:styleId="para19" w:customStyle="1">
    <w:name w:val="Table Paragraph"/>
    <w:qFormat/>
    <w:basedOn w:val="para0"/>
    <w:pPr>
      <w:ind w:left="107"/>
    </w:pPr>
  </w:style>
  <w:style w:type="paragraph" w:styleId="para20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21" w:customStyle="1">
    <w:name w:val="Texto de comentário1"/>
    <w:qFormat/>
    <w:basedOn w:val="para0"/>
    <w:rPr>
      <w:sz w:val="20"/>
      <w:szCs w:val="20"/>
    </w:rPr>
  </w:style>
  <w:style w:type="paragraph" w:styleId="para22">
    <w:name w:val="Head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annotation text"/>
    <w:qFormat/>
    <w:basedOn w:val="para0"/>
    <w:rPr>
      <w:sz w:val="20"/>
      <w:szCs w:val="20"/>
    </w:rPr>
  </w:style>
  <w:style w:type="paragraph" w:styleId="para25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6" w:customStyle="1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Cabeçalho Char"/>
    <w:basedOn w:val="char0"/>
  </w:style>
  <w:style w:type="character" w:styleId="char4" w:customStyle="1">
    <w:name w:val="Rodapé Char"/>
    <w:basedOn w:val="char0"/>
  </w:style>
  <w:style w:type="character" w:styleId="char5" w:customStyle="1">
    <w:name w:val="Texto de comentário Char1"/>
    <w:basedOn w:val="char0"/>
    <w:rPr>
      <w:sz w:val="20"/>
      <w:szCs w:val="20"/>
    </w:rPr>
  </w:style>
  <w:style w:type="character" w:styleId="char6" w:customStyle="1">
    <w:name w:val="annotation reference"/>
    <w:basedOn w:val="char0"/>
    <w:rPr>
      <w:sz w:val="16"/>
      <w:szCs w:val="16"/>
    </w:rPr>
  </w:style>
  <w:style w:type="character" w:styleId="char7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www.mapacultural.pe.gov.b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Amaral</dc:creator>
  <cp:keywords/>
  <dc:description/>
  <cp:lastModifiedBy>Ellen Meireles</cp:lastModifiedBy>
  <cp:revision>1</cp:revision>
  <cp:lastPrinted>2021-09-24T19:13:15Z</cp:lastPrinted>
  <dcterms:created xsi:type="dcterms:W3CDTF">2021-08-20T03:29:00Z</dcterms:created>
  <dcterms:modified xsi:type="dcterms:W3CDTF">2021-09-24T19:13:38Z</dcterms:modified>
</cp:coreProperties>
</file>