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EDITAL DO PRÊMIO DE SALVAGUARDA EMERGENCIAL DO ARTESANATO, DAS ARTES CIRCENSES, DA CULTURA POPULAR, DA GASTRONOMIA E DOS POVOS E COMUNIDADES TRADICIONAIS – LAB PE 2021  </w:t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b/>
          <w:sz w:val="24"/>
          <w:szCs w:val="24"/>
        </w:rPr>
      </w:pPr>
      <w:r>
        <w:rPr>
          <w:b/>
          <w:sz w:val="24"/>
          <w:szCs w:val="24"/>
          <w:shd w:val="clear" w:fill="d9d9d9"/>
        </w:rPr>
        <w:t>ANEXO III</w:t>
      </w: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b/>
          <w:sz w:val="24"/>
          <w:szCs w:val="24"/>
          <w:u w:color="auto" w:val="single"/>
        </w:rPr>
      </w:pPr>
      <w:r>
        <w:rPr>
          <w:b/>
          <w:sz w:val="24"/>
          <w:szCs w:val="24"/>
          <w:u w:color="auto" w:val="single"/>
        </w:rPr>
        <w:t xml:space="preserve">LEI GERAL DE PROTEÇÃO DE DADOS – Lei nº 13.709/2018 – LGPD </w:t>
      </w:r>
    </w:p>
    <w:p>
      <w:pPr>
        <w:spacing w:after="0" w:line="276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4"/>
          <w:szCs w:val="24"/>
        </w:rPr>
      </w:pPr>
      <w:r>
        <w:rPr>
          <w:sz w:val="24"/>
          <w:szCs w:val="24"/>
        </w:rPr>
        <w:t>Para fins deste edital, deverá ser levado em consideração:</w:t>
      </w:r>
    </w:p>
    <w:p>
      <w:pPr>
        <w:spacing w:after="0" w:line="276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sz w:val="24"/>
          <w:szCs w:val="24"/>
        </w:rPr>
        <w:t>Dado Pessoal:</w:t>
      </w:r>
      <w:r>
        <w:rPr>
          <w:sz w:val="24"/>
          <w:szCs w:val="24"/>
        </w:rPr>
        <w:t xml:space="preserve"> informação relacionada à pessoa natural identificada ou identificável.</w:t>
      </w:r>
    </w:p>
    <w:p>
      <w:pPr>
        <w:spacing w:after="0" w:line="276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sz w:val="24"/>
          <w:szCs w:val="24"/>
        </w:rPr>
        <w:t>Dado Pessoal Sensível:</w:t>
      </w:r>
      <w:r>
        <w:rPr>
          <w:sz w:val="24"/>
          <w:szCs w:val="24"/>
        </w:rPr>
        <w:t xml:space="preserve"> dado pessoal sobre origem racial ou étnica, convicção religiosa, opinião política, filiação a sindicato ou a organização de caráter religioso, filosófico ou político, dado referente à saúde ou à vida sexual, dado genético ou biométrico, quando vinculado a uma pessoa natural;</w:t>
      </w:r>
    </w:p>
    <w:p>
      <w:pPr>
        <w:spacing w:after="0" w:line="276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sz w:val="24"/>
          <w:szCs w:val="24"/>
        </w:rPr>
        <w:t>Tratamento:</w:t>
      </w:r>
      <w:r>
        <w:rPr>
          <w:sz w:val="24"/>
          <w:szCs w:val="24"/>
        </w:rPr>
        <w:t xml:space="preserve"> toda operação realizada com dados pessoais, como as que se referem à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extração. </w:t>
      </w:r>
    </w:p>
    <w:p>
      <w:pPr>
        <w:spacing w:after="0" w:line="276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sz w:val="24"/>
          <w:szCs w:val="24"/>
        </w:rPr>
        <w:t>Controlador:</w:t>
      </w:r>
      <w:r>
        <w:rPr>
          <w:sz w:val="24"/>
          <w:szCs w:val="24"/>
        </w:rPr>
        <w:t xml:space="preserve"> pessoa natural ou jurídica, de direito público ou privado, a quem compete as decisões referentes ao tratamento de dados pessoais.</w:t>
      </w:r>
    </w:p>
    <w:p>
      <w:pPr>
        <w:spacing w:after="0" w:line="276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 A Secretaria de Cultura do Estado de Pernambuco (SECULT PE) informa que está amparada pelo disposto no art. 7º, III e 11, II, alínea ‘b’ da Lei nº 13.709/2018 para realização da coleta e do tratamento dos dados pessoais e sensíveis, respectivamente, qual seja a execução, pela administração pública, de políticas públicas previstas em regulamento.</w:t>
      </w:r>
    </w:p>
    <w:p>
      <w:pPr>
        <w:spacing w:after="0" w:line="276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spacing w:after="0" w:line="276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. A Secretaria de Cultura do Estado de Pernambuco (SECULT PE) informa que o tratamento dos dados coletados no formulário deste edital observará as seguintes </w:t>
      </w:r>
      <w:r>
        <w:rPr>
          <w:b/>
          <w:color w:val="000000"/>
          <w:sz w:val="24"/>
          <w:szCs w:val="24"/>
          <w:u w:color="auto" w:val="single"/>
        </w:rPr>
        <w:t>FINALIDADES</w:t>
      </w:r>
      <w:r>
        <w:rPr>
          <w:color w:val="000000"/>
          <w:sz w:val="24"/>
          <w:szCs w:val="24"/>
        </w:rPr>
        <w:t xml:space="preserve">: </w:t>
      </w:r>
    </w:p>
    <w:p>
      <w:pPr>
        <w:spacing w:after="0" w:line="276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spacing w:after="0" w:line="276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2.1</w:t>
      </w:r>
      <w:r>
        <w:rPr>
          <w:color w:val="000000"/>
          <w:sz w:val="24"/>
          <w:szCs w:val="24"/>
        </w:rPr>
        <w:t xml:space="preserve"> A seleção de propostas de trajetórias profissionais atuantes em Pernambuco com o objetivo de atenuar o enfrentamento dos impactos que comprometeram a sustentabilidade dos/as trabalhadores/trabalhadoras da cultura a partir das medidas de isolamento social e da proibição de aglomeração pública causados pela pandemia Covid-19. Assim como salvaguardar, por meio do reconhecimento e da premiação, as suas práticas artísticas e transmissão de saberes e fazeres.</w:t>
      </w:r>
    </w:p>
    <w:p>
      <w:pPr>
        <w:spacing w:after="0" w:line="276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</w:r>
    </w:p>
    <w:p>
      <w:pPr>
        <w:spacing w:after="0" w:line="276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2.2</w:t>
      </w:r>
      <w:r>
        <w:rPr>
          <w:color w:val="000000"/>
          <w:sz w:val="24"/>
          <w:szCs w:val="24"/>
        </w:rPr>
        <w:t xml:space="preserve"> A análise do comportamento e dispersão de atividades e recursos pelas diversas cadeias produtivas da arte e da cultura pernambucanas para fins de estudo e desenho de políticas públicas de cultura.</w:t>
      </w:r>
    </w:p>
    <w:p>
      <w:pPr>
        <w:spacing w:after="0" w:line="276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spacing w:after="0" w:line="276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2.3</w:t>
      </w:r>
      <w:r>
        <w:rPr>
          <w:color w:val="000000"/>
          <w:sz w:val="24"/>
          <w:szCs w:val="24"/>
        </w:rPr>
        <w:t xml:space="preserve"> A análise da distribuição/representação dos diversos extratos sociais nas cadeias produtivas da arte e da cultura pernambucanas para fins de estudo e desenho de políticas públicas de cultura.</w:t>
      </w:r>
    </w:p>
    <w:p>
      <w:pPr>
        <w:spacing w:after="0" w:line="276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spacing w:after="0" w:line="276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 A SECULT PE informa que compartilhará apenas os dados pessoais e/ou sensíveis, coletados pelo formulário deste edital, que sejam imprescindíveis para fins de prestação de contas e fiscalização, observando as orientações da Política Estadual de Proteção de Dados.</w:t>
      </w:r>
    </w:p>
    <w:p>
      <w:pPr>
        <w:spacing w:after="0" w:line="276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spacing w:after="0" w:line="276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 A SECULT PE garantirá, de maneira imediata, caso solicitado pelo Titular de Dados, a correção, a eliminação (ressalvadas as hipóteses destacadas no Art. 16, I, II, III, IV da Lei nº 13.709/2018), a anonimização ou o bloqueio dos seus dados pessoais e sensíveis, em atendimento ao disposto na Lei nº 13.709/2018.</w:t>
      </w:r>
    </w:p>
    <w:p>
      <w:pPr>
        <w:spacing w:after="0" w:line="276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</w:r>
    </w:p>
    <w:p>
      <w:pPr>
        <w:spacing w:after="0" w:line="276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 A SECULT PE se responsabilizará quanto ao tratamento dos dados coletados pelo formulário deste edital, observando a adequação disposta na Política Estadual de Segurança da Informação (Decreto Nº 49.914/2020), bem como as diretrizes estabelecidas pela Lei Geral de Proteção de Dados (Lei Nº 13.709/2018) e a Política Estadual de Proteção de Dados (Decreto Nº49.265/2020), destacando, desde já, que o tratamento dos dados atenderá tão somente a finalidade informada nesta seleção, bem como a possíveis pesquisas para execução de políticas públicas.</w:t>
      </w:r>
    </w:p>
    <w:p>
      <w:pPr>
        <w:spacing w:after="0" w:line="276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spacing w:after="0" w:line="276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 Após o tratamento dos dados, os dados pessoais e/ou sensíveis do titular serão armazenados para fins de comprovação/histórico das finalidades descritas nesse edital, sendo responsabilidade do Controlador garantir a segurança do seu armazenamento, implementando medidas de segurança, de modo a garantir a proteção dos direitos fundamentais do titular de dados.</w:t>
      </w:r>
    </w:p>
    <w:p>
      <w:pPr>
        <w:spacing w:after="0" w:line="276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spacing w:after="0" w:line="276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 Ao término do ciclo de vida dos dados coletados, o controlador de dados realizará o arquivamento/guarda dos dados gerados/obtidos, com vistas às orientações trazidas pela legislação vigente, especialmente no Art. 16, IV da Lei nº 13.709/2018. Em caso de arquivamento/guarda para fins de comprovação/prestação de contas, é vedado ao respectivo controlador a manipulação ou tratamento de dados para qualquer fim, devendo observar a implementação das medidas de segurança, de modo a garantir a proteção dos direitos fundamentais do titular de dados.</w:t>
      </w:r>
    </w:p>
    <w:p>
      <w:pPr>
        <w:spacing w:after="0" w:line="276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É importante esclarecer que a Lei Geral de Proteção de Dados (LGPD) protege apenas os dados pessoais relacionados à Pessoa Natural. Afinal, o seu objetivo é proteger os direitos fundamentais de liberdade e de privacidade e o livre desenvolvimento da personalidade de pessoa natural, conforme disposto no art. 1º, da LGPD. Por isso, não se aplica à Pessoa Jurídica.</w:t>
      </w:r>
    </w:p>
    <w:p>
      <w:pPr>
        <w:spacing w:after="0" w:line="276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spacing w:after="0" w:line="276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9.</w:t>
      </w:r>
      <w:r>
        <w:rPr>
          <w:color w:val="000000"/>
          <w:sz w:val="24"/>
          <w:szCs w:val="24"/>
        </w:rPr>
        <w:t xml:space="preserve"> Os integrantes da Comissão de Análise e Seleção e todo e qualquer setor da SECULT PE que lidem com o tratamento dos dados pessoais se comprometem a não divulgar, sem autorização, quaisquer informações e dados que venha a receber da Secretaria de Cultura do Estado de Pernambuco.</w:t>
      </w:r>
    </w:p>
    <w:p>
      <w:pPr>
        <w:spacing w:after="0" w:line="276" w:lineRule="auto"/>
        <w:jc w:val="both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highlight w:val="green"/>
          <w:sz w:val="24"/>
          <w:szCs w:val="24"/>
        </w:rPr>
      </w:pPr>
      <w:r>
        <w:rPr>
          <w:highlight w:val="green"/>
          <w:sz w:val="24"/>
          <w:szCs w:val="24"/>
        </w:rPr>
      </w:r>
    </w:p>
    <w:p>
      <w:pPr>
        <w:spacing w:after="0" w:line="276" w:lineRule="auto"/>
        <w:jc w:val="both"/>
        <w:tabs defTabSz="720">
          <w:tab w:val="left" w:pos="907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footerReference w:type="default" r:id="rId9"/>
      <w:type w:val="nextPage"/>
      <w:pgSz w:h="16838" w:w="11906"/>
      <w:pgMar w:left="1700" w:top="1417" w:right="1133" w:bottom="1417" w:header="708" w:footer="708"/>
      <w:paperSrc w:first="0" w:other="0"/>
      <w:pgNumType w:fmt="decimal" w:start="1"/>
      <w:tmGutter w:val="3"/>
      <w:mirrorMargins w:val="0"/>
      <w:tmSection w:h="-2">
        <w:tmHeader w:id="0" w:h="0" edge="708" text="0">
          <w:shd w:val="none"/>
        </w:tmHeader>
        <w:tmFooter w:id="0" w:h="0" edge="708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libri">
    <w:charset w:val="00"/>
    <w:family w:val="swiss"/>
    <w:pitch w:val="default"/>
  </w:font>
  <w:font w:name="Georgia">
    <w:charset w:val="00"/>
    <w:family w:val="auto"/>
    <w:pitch w:val="default"/>
  </w:font>
  <w:font w:name="Liberation Sans">
    <w:charset w:val="00"/>
    <w:family w:val="roman"/>
    <w:pitch w:val="default"/>
  </w:font>
  <w:font w:name="Carlito">
    <w:charset w:val="00"/>
    <w:family w:val="roman"/>
    <w:pitch w:val="default"/>
  </w:font>
  <w:font w:name="Lucida Sans">
    <w:charset w:val="00"/>
    <w:family w:val="auto"/>
    <w:pitch w:val="default"/>
  </w:font>
  <w:font w:name="Microsoft YaHei">
    <w:charset w:val="00"/>
    <w:family w:val="auto"/>
    <w:pitch w:val="default"/>
  </w:font>
  <w:font w:name="Arial">
    <w:charset w:val="00"/>
    <w:family w:val="swiss"/>
    <w:pitch w:val="default"/>
  </w:font>
  <w:font w:name="Times New Roman">
    <w:charset w:val="00"/>
    <w:family w:val="roman"/>
    <w:pitch w:val="default"/>
  </w:font>
  <w:font w:name="Segoe U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after="0" w:line="240" w:lineRule="auto"/>
      <w:jc w:val="right"/>
      <w:tabs defTabSz="720">
        <w:tab w:val="center" w:pos="4252" w:leader="none"/>
        <w:tab w:val="right" w:pos="8504" w:leader="none"/>
      </w:tabs>
      <w:rPr>
        <w:color w:val="000000"/>
      </w:rPr>
    </w:pPr>
    <w:r>
      <w:rPr>
        <w:color w:val="000000"/>
        <w:sz w:val="20"/>
        <w:szCs w:val="20"/>
      </w:rPr>
      <w:t xml:space="preserve">Página </w:t>
    </w:r>
    <w:r>
      <w:rPr>
        <w:color w:val="000000"/>
      </w:rPr>
    </w:r>
    <w:r>
      <w:rPr>
        <w:color w:val="000000"/>
      </w:rPr>
      <w:fldChar w:fldCharType="begin"/>
      <w:instrText xml:space="preserve"> PAGE </w:instrText>
      <w:fldChar w:fldCharType="separate"/>
      <w:t>3</w:t>
      <w:fldChar w:fldCharType="end"/>
    </w:r>
    <w:r>
      <w:rPr>
        <w:color w:val="000000"/>
        <w:sz w:val="20"/>
        <w:szCs w:val="20"/>
      </w:rPr>
      <w:t xml:space="preserve"> de </w:t>
    </w:r>
    <w:r>
      <w:rPr>
        <w:color w:val="000000"/>
      </w:rPr>
    </w:r>
    <w:r>
      <w:rPr>
        <w:color w:val="000000"/>
      </w:rPr>
      <w:fldChar w:fldCharType="begin"/>
      <w:instrText xml:space="preserve"> NUMPAGES </w:instrText>
      <w:fldChar w:fldCharType="separate"/>
      <w:t>3</w:t>
      <w:fldChar w:fldCharType="end"/>
    </w:r>
  </w:p>
  <w:p>
    <w:pPr>
      <w:spacing w:after="0" w:line="240" w:lineRule="auto"/>
      <w:tabs defTabSz="720"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after="0" w:line="240" w:lineRule="auto"/>
      <w:jc w:val="center"/>
      <w:tabs defTabSz="720">
        <w:tab w:val="center" w:pos="4252" w:leader="none"/>
        <w:tab w:val="right" w:pos="8504" w:leader="none"/>
      </w:tabs>
      <w:rPr>
        <w:color w:val="000000"/>
      </w:rPr>
    </w:pPr>
    <w:r>
      <w:rPr>
        <w:noProof/>
      </w:rPr>
      <w:drawing>
        <wp:inline distT="0" distB="0" distL="114300" distR="114300">
          <wp:extent cx="3562350" cy="940435"/>
          <wp:effectExtent l="0" t="0" r="0" b="0"/>
          <wp:docPr id="1" name="Image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1"/>
                  <pic:cNvPicPr>
                    <a:extLst>
                      <a:ext uri="smNativeData">
                        <sm:smNativeData xmlns:sm="smNativeData" val="SMDATA_14_cht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xgo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QogAAAAAAAAAAAAAAAAAAAAAAAGMOAAAAAAAAAAAAAHIBAADqFQAAyQUAAAAAAABjDgAAcgEAACgAAAAIAAAAAQAAAAEAAAA="/>
                      </a:ext>
                    </a:extLst>
                  </pic:cNvPicPr>
                </pic:nvPicPr>
                <pic:blipFill>
                  <a:blip r:embed="rId1"/>
                  <a:srcRect l="27580"/>
                  <a:stretch>
                    <a:fillRect/>
                  </a:stretch>
                </pic:blipFill>
                <pic:spPr>
                  <a:xfrm>
                    <a:off x="0" y="0"/>
                    <a:ext cx="3562350" cy="94043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2">
    <w:multiLevelType w:val="hybridMultilevel"/>
    <w:name w:val="Lista numerada 2"/>
    <w:lvl w:ilvl="0">
      <w:start w:val="1"/>
      <w:numFmt w:val="lowerLetter"/>
      <w:suff w:val="tab"/>
      <w:lvlText w:val="%1)"/>
      <w:lvlJc w:val="left"/>
      <w:pPr>
        <w:ind w:left="360" w:hanging="0"/>
      </w:pPr>
      <w:rPr>
        <w:u w:color="auto" w:val="none"/>
      </w:rPr>
    </w:lvl>
    <w:lvl w:ilvl="1">
      <w:start w:val="1"/>
      <w:numFmt w:val="lowerRoman"/>
      <w:suff w:val="tab"/>
      <w:lvlText w:val="%2)"/>
      <w:lvlJc w:val="left"/>
      <w:pPr>
        <w:ind w:left="1080" w:hanging="0"/>
      </w:pPr>
      <w:rPr>
        <w:u w:color="auto" w:val="none"/>
      </w:rPr>
    </w:lvl>
    <w:lvl w:ilvl="2">
      <w:start w:val="1"/>
      <w:numFmt w:val="decimal"/>
      <w:suff w:val="tab"/>
      <w:lvlText w:val="%3)"/>
      <w:lvlJc w:val="left"/>
      <w:pPr>
        <w:ind w:left="1800" w:hanging="0"/>
      </w:pPr>
      <w:rPr>
        <w:u w:color="auto" w:val="none"/>
      </w:rPr>
    </w:lvl>
    <w:lvl w:ilvl="3">
      <w:start w:val="1"/>
      <w:numFmt w:val="lowerLetter"/>
      <w:suff w:val="tab"/>
      <w:lvlText w:val="(%4)"/>
      <w:lvlJc w:val="left"/>
      <w:pPr>
        <w:ind w:left="2520" w:hanging="0"/>
      </w:pPr>
      <w:rPr>
        <w:u w:color="auto" w:val="none"/>
      </w:rPr>
    </w:lvl>
    <w:lvl w:ilvl="4">
      <w:start w:val="1"/>
      <w:numFmt w:val="lowerRoman"/>
      <w:suff w:val="tab"/>
      <w:lvlText w:val="(%5)"/>
      <w:lvlJc w:val="left"/>
      <w:pPr>
        <w:ind w:left="3240" w:hanging="0"/>
      </w:pPr>
      <w:rPr>
        <w:u w:color="auto" w:val="none"/>
      </w:rPr>
    </w:lvl>
    <w:lvl w:ilvl="5">
      <w:start w:val="1"/>
      <w:numFmt w:val="decimal"/>
      <w:suff w:val="tab"/>
      <w:lvlText w:val="(%6)"/>
      <w:lvlJc w:val="left"/>
      <w:pPr>
        <w:ind w:left="3960" w:hanging="0"/>
      </w:pPr>
      <w:rPr>
        <w:u w:color="auto" w:val="none"/>
      </w:rPr>
    </w:lvl>
    <w:lvl w:ilvl="6">
      <w:start w:val="1"/>
      <w:numFmt w:val="lowerLetter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Roman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decimal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3">
    <w:multiLevelType w:val="hybridMultilevel"/>
    <w:name w:val="Lista numerada 3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4">
    <w:multiLevelType w:val="hybridMultilevel"/>
    <w:name w:val="Lista numerada 4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5">
    <w:multiLevelType w:val="hybridMultilevel"/>
    <w:name w:val="Lista numerada 5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6">
    <w:multiLevelType w:val="hybridMultilevel"/>
    <w:name w:val="Lista numerada 6"/>
    <w:lvl w:ilvl="0">
      <w:start w:val="1"/>
      <w:numFmt w:val="lowerLetter"/>
      <w:suff w:val="tab"/>
      <w:lvlText w:val="%1)"/>
      <w:lvlJc w:val="left"/>
      <w:pPr>
        <w:ind w:left="360" w:hanging="0"/>
      </w:pPr>
      <w:rPr>
        <w:u w:color="auto" w:val="none"/>
      </w:rPr>
    </w:lvl>
    <w:lvl w:ilvl="1">
      <w:start w:val="1"/>
      <w:numFmt w:val="lowerRoman"/>
      <w:suff w:val="tab"/>
      <w:lvlText w:val="%2)"/>
      <w:lvlJc w:val="left"/>
      <w:pPr>
        <w:ind w:left="1080" w:hanging="0"/>
      </w:pPr>
      <w:rPr>
        <w:u w:color="auto" w:val="none"/>
      </w:rPr>
    </w:lvl>
    <w:lvl w:ilvl="2">
      <w:start w:val="1"/>
      <w:numFmt w:val="decimal"/>
      <w:suff w:val="tab"/>
      <w:lvlText w:val="%3)"/>
      <w:lvlJc w:val="left"/>
      <w:pPr>
        <w:ind w:left="1800" w:hanging="0"/>
      </w:pPr>
      <w:rPr>
        <w:u w:color="auto" w:val="none"/>
      </w:rPr>
    </w:lvl>
    <w:lvl w:ilvl="3">
      <w:start w:val="1"/>
      <w:numFmt w:val="lowerLetter"/>
      <w:suff w:val="tab"/>
      <w:lvlText w:val="(%4)"/>
      <w:lvlJc w:val="left"/>
      <w:pPr>
        <w:ind w:left="2520" w:hanging="0"/>
      </w:pPr>
      <w:rPr>
        <w:u w:color="auto" w:val="none"/>
      </w:rPr>
    </w:lvl>
    <w:lvl w:ilvl="4">
      <w:start w:val="1"/>
      <w:numFmt w:val="lowerRoman"/>
      <w:suff w:val="tab"/>
      <w:lvlText w:val="(%5)"/>
      <w:lvlJc w:val="left"/>
      <w:pPr>
        <w:ind w:left="3240" w:hanging="0"/>
      </w:pPr>
      <w:rPr>
        <w:u w:color="auto" w:val="none"/>
      </w:rPr>
    </w:lvl>
    <w:lvl w:ilvl="5">
      <w:start w:val="1"/>
      <w:numFmt w:val="decimal"/>
      <w:suff w:val="tab"/>
      <w:lvlText w:val="(%6)"/>
      <w:lvlJc w:val="left"/>
      <w:pPr>
        <w:ind w:left="3960" w:hanging="0"/>
      </w:pPr>
      <w:rPr>
        <w:u w:color="auto" w:val="none"/>
      </w:rPr>
    </w:lvl>
    <w:lvl w:ilvl="6">
      <w:start w:val="1"/>
      <w:numFmt w:val="lowerLetter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Roman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decimal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7">
    <w:multiLevelType w:val="hybridMultilevel"/>
    <w:name w:val="Lista numerada 7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8">
    <w:multiLevelType w:val="hybridMultilevel"/>
    <w:name w:val="Lista numerada 8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9">
    <w:multiLevelType w:val="hybridMultilevel"/>
    <w:name w:val="Lista numerada 9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0">
    <w:multiLevelType w:val="hybridMultilevel"/>
    <w:name w:val="Lista numerada 10"/>
    <w:lvl w:ilvl="0">
      <w:start w:val="1"/>
      <w:numFmt w:val="lowerLetter"/>
      <w:suff w:val="tab"/>
      <w:lvlText w:val="%1)"/>
      <w:lvlJc w:val="left"/>
      <w:pPr>
        <w:ind w:left="66" w:hanging="0"/>
      </w:pPr>
      <w:rPr>
        <w:u w:color="auto" w:val="none"/>
      </w:rPr>
    </w:lvl>
    <w:lvl w:ilvl="1">
      <w:start w:val="1"/>
      <w:numFmt w:val="lowerRoman"/>
      <w:suff w:val="tab"/>
      <w:lvlText w:val="%2)"/>
      <w:lvlJc w:val="left"/>
      <w:pPr>
        <w:ind w:left="1800" w:hanging="0"/>
      </w:pPr>
      <w:rPr>
        <w:u w:color="auto" w:val="none"/>
      </w:rPr>
    </w:lvl>
    <w:lvl w:ilvl="2">
      <w:start w:val="1"/>
      <w:numFmt w:val="decimal"/>
      <w:suff w:val="tab"/>
      <w:lvlText w:val="%3)"/>
      <w:lvlJc w:val="left"/>
      <w:pPr>
        <w:ind w:left="2520" w:hanging="0"/>
      </w:pPr>
      <w:rPr>
        <w:u w:color="auto" w:val="none"/>
      </w:rPr>
    </w:lvl>
    <w:lvl w:ilvl="3">
      <w:start w:val="1"/>
      <w:numFmt w:val="lowerLetter"/>
      <w:suff w:val="tab"/>
      <w:lvlText w:val="(%4)"/>
      <w:lvlJc w:val="left"/>
      <w:pPr>
        <w:ind w:left="3240" w:hanging="0"/>
      </w:pPr>
      <w:rPr>
        <w:u w:color="auto" w:val="none"/>
      </w:rPr>
    </w:lvl>
    <w:lvl w:ilvl="4">
      <w:start w:val="1"/>
      <w:numFmt w:val="lowerRoman"/>
      <w:suff w:val="tab"/>
      <w:lvlText w:val="(%5)"/>
      <w:lvlJc w:val="left"/>
      <w:pPr>
        <w:ind w:left="3960" w:hanging="0"/>
      </w:pPr>
      <w:rPr>
        <w:u w:color="auto" w:val="none"/>
      </w:rPr>
    </w:lvl>
    <w:lvl w:ilvl="5">
      <w:start w:val="1"/>
      <w:numFmt w:val="decimal"/>
      <w:suff w:val="tab"/>
      <w:lvlText w:val="(%6)"/>
      <w:lvlJc w:val="left"/>
      <w:pPr>
        <w:ind w:left="4680" w:hanging="0"/>
      </w:pPr>
      <w:rPr>
        <w:u w:color="auto" w:val="none"/>
      </w:rPr>
    </w:lvl>
    <w:lvl w:ilvl="6">
      <w:start w:val="1"/>
      <w:numFmt w:val="lowerLetter"/>
      <w:suff w:val="tab"/>
      <w:lvlText w:val="%7."/>
      <w:lvlJc w:val="left"/>
      <w:pPr>
        <w:ind w:left="5400" w:hanging="0"/>
      </w:pPr>
      <w:rPr>
        <w:u w:color="auto" w:val="none"/>
      </w:rPr>
    </w:lvl>
    <w:lvl w:ilvl="7">
      <w:start w:val="1"/>
      <w:numFmt w:val="lowerRoman"/>
      <w:suff w:val="tab"/>
      <w:lvlText w:val="%8."/>
      <w:lvlJc w:val="left"/>
      <w:pPr>
        <w:ind w:left="6120" w:hanging="0"/>
      </w:pPr>
      <w:rPr>
        <w:u w:color="auto" w:val="none"/>
      </w:rPr>
    </w:lvl>
    <w:lvl w:ilvl="8">
      <w:start w:val="1"/>
      <w:numFmt w:val="decimal"/>
      <w:suff w:val="tab"/>
      <w:lvlText w:val="%9."/>
      <w:lvlJc w:val="left"/>
      <w:pPr>
        <w:ind w:left="6840" w:hanging="0"/>
      </w:pPr>
      <w:rPr>
        <w:u w:color="auto"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2"/>
    <w:tmLastPosSelect w:val="0"/>
    <w:tmLastPosFrameIdx w:val="0"/>
    <w:tmLastPosCaret>
      <w:tmLastPosPgfIdx w:val="38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32508786" w:val="982" w:fileVer="342" w:fileVer64="64" w:fileVerOS="3">
    <w:pdfExportOpt pagesRangeIndex="1" pagesSelectionIndex="0" qualityIndex="0" embedFonts="2" useJpegs="0" useSubsetFonts="1" useAlpha="1" relativeLinks="1" useInteractiveForms="0" taggedPdf="1" pane="0" zoom="0" zoomScale="100" layout="0" includeDoc="0" viewFlags="0" openViewer="1" jpegQuality="90" flags="252" tocGen="1" tocLevels="9" exportComments="0" exportChanges="0" name="/home/consuelo/Área de Trabalho/EDITAIS LAB 2/EDITAL SALVAGUARDA/ANEXO III LEI GERAL DE PROTEÇÃO DE DADOS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ind w:left="238"/>
      <w:spacing w:after="0" w:line="240" w:lineRule="auto"/>
      <w:widowControl w:val="0"/>
    </w:pPr>
    <w:rPr>
      <w:rFonts w:ascii="Carlito" w:hAnsi="Carlito" w:eastAsia="Carlito" w:cs="Carlito"/>
      <w:b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240" w:after="120"/>
      <w:keepNext/>
    </w:pPr>
    <w:rPr>
      <w:rFonts w:ascii="Liberation Sans" w:hAnsi="Liberation Sans" w:eastAsia="Liberation Sans" w:cs="Liberation Sans"/>
      <w:sz w:val="28"/>
      <w:szCs w:val="28"/>
    </w:rPr>
  </w:style>
  <w:style w:type="paragraph" w:styleId="para8" w:customStyle="1">
    <w:name w:val="normal"/>
    <w:qFormat/>
    <w:rPr>
      <w:rFonts w:ascii="Calibri" w:hAnsi="Calibri" w:eastAsia="Calibri" w:cs="Calibri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ind w:left="238"/>
      <w:spacing w:after="0" w:line="240" w:lineRule="auto"/>
      <w:outlineLvl w:val="0"/>
      <w:widowControl w:val="0"/>
    </w:pPr>
    <w:rPr>
      <w:rFonts w:ascii="Carlito" w:hAnsi="Carlito" w:eastAsia="Carlito" w:cs="Carlito"/>
      <w:b/>
      <w:bCs/>
      <w:lang w:val="pt-pt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18"/>
    <w:pPr>
      <w:spacing w:before="240" w:after="120"/>
      <w:keepNext/>
    </w:pPr>
    <w:rPr>
      <w:rFonts w:ascii="Liberation Sans" w:hAnsi="Liberation Sans" w:eastAsia="Microsoft YaHei" w:cs="Lucida Sans"/>
      <w:sz w:val="28"/>
      <w:szCs w:val="28"/>
    </w:rPr>
  </w:style>
  <w:style w:type="paragraph" w:styleId="para16" w:customStyle="1">
    <w:name w:val="Normal*"/>
    <w:qFormat/>
    <w:rPr>
      <w:rFonts w:ascii="Calibri" w:hAnsi="Calibri" w:eastAsia="Calibri"/>
      <w:sz w:val="22"/>
      <w:szCs w:val="22"/>
      <w:lang w:val="pt-br"/>
    </w:rPr>
  </w:style>
  <w:style w:type="paragraph" w:styleId="para17" w:customStyle="1">
    <w:name w:val="Normal1"/>
    <w:qFormat/>
    <w:rPr>
      <w:rFonts w:ascii="Calibri" w:hAnsi="Calibri" w:eastAsia="Calibri" w:cs="Calibri"/>
      <w:sz w:val="22"/>
      <w:szCs w:val="22"/>
      <w:lang w:val="pt-br"/>
    </w:rPr>
  </w:style>
  <w:style w:type="paragraph" w:styleId="para18">
    <w:name w:val="Body Text"/>
    <w:qFormat/>
    <w:basedOn w:val="para0"/>
    <w:pPr>
      <w:spacing w:after="0" w:line="240" w:lineRule="auto"/>
      <w:widowControl w:val="0"/>
    </w:pPr>
    <w:rPr>
      <w:lang w:val="pt-pt"/>
    </w:rPr>
  </w:style>
  <w:style w:type="paragraph" w:styleId="para19">
    <w:name w:val="List"/>
    <w:qFormat/>
    <w:basedOn w:val="para18"/>
    <w:rPr>
      <w:rFonts w:cs="Lucida Sans"/>
    </w:rPr>
  </w:style>
  <w:style w:type="paragraph" w:styleId="para20">
    <w:name w:val="caption"/>
    <w:qFormat/>
    <w:basedOn w:val="para0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para21" w:customStyle="1">
    <w:name w:val="Índice"/>
    <w:qFormat/>
    <w:basedOn w:val="para0"/>
    <w:pPr>
      <w:suppressLineNumbers/>
    </w:pPr>
    <w:rPr>
      <w:rFonts w:cs="Lucida Sans"/>
    </w:rPr>
  </w:style>
  <w:style w:type="paragraph" w:styleId="para22" w:customStyle="1">
    <w:name w:val="Default"/>
    <w:qFormat/>
    <w:rPr>
      <w:rFonts w:ascii="Arial" w:hAnsi="Arial" w:eastAsia="Calibri" w:cs="Arial"/>
      <w:color w:val="000000"/>
      <w:sz w:val="24"/>
      <w:szCs w:val="24"/>
      <w:lang w:val="pt-br"/>
    </w:rPr>
  </w:style>
  <w:style w:type="paragraph" w:styleId="para23" w:customStyle="1">
    <w:name w:val="WW-Default"/>
    <w:qFormat/>
    <w:pPr>
      <w:suppressAutoHyphens/>
      <w:hyphenationLines w:val="0"/>
    </w:pPr>
    <w:rPr>
      <w:rFonts w:ascii="Arial" w:hAnsi="Arial" w:eastAsia="Calibri" w:cs="Arial"/>
      <w:color w:val="000000"/>
      <w:sz w:val="24"/>
      <w:szCs w:val="24"/>
      <w:lang w:val="pt-br"/>
    </w:rPr>
  </w:style>
  <w:style w:type="paragraph" w:styleId="para24" w:customStyle="1">
    <w:name w:val="Texto de comentário1"/>
    <w:qFormat/>
    <w:basedOn w:val="para0"/>
    <w:pPr>
      <w:spacing w:after="200" w:line="276" w:lineRule="auto"/>
      <w:suppressAutoHyphens/>
      <w:hyphenationLines w:val="0"/>
    </w:pPr>
    <w:rPr>
      <w:rFonts w:cs="Times New Roman"/>
      <w:sz w:val="20"/>
      <w:szCs w:val="20"/>
    </w:rPr>
  </w:style>
  <w:style w:type="paragraph" w:styleId="para25" w:customStyle="1">
    <w:name w:val="Colorful List - Accent 11"/>
    <w:qFormat/>
    <w:basedOn w:val="para0"/>
    <w:pPr>
      <w:ind w:left="708"/>
      <w:spacing w:after="0" w:line="240" w:lineRule="auto"/>
      <w:suppressAutoHyphens/>
      <w:hyphenationLines w:val="0"/>
    </w:pPr>
    <w:rPr>
      <w:rFonts w:ascii="Times New Roman" w:hAnsi="Times New Roman" w:eastAsia="Times New Roman" w:cs="Times New Roman"/>
      <w:sz w:val="24"/>
      <w:szCs w:val="24"/>
    </w:rPr>
  </w:style>
  <w:style w:type="paragraph" w:styleId="para26">
    <w:name w:val="List Paragraph"/>
    <w:qFormat/>
    <w:basedOn w:val="para0"/>
    <w:pPr>
      <w:ind w:left="720"/>
      <w:contextualSpacing/>
    </w:pPr>
  </w:style>
  <w:style w:type="paragraph" w:styleId="para27">
    <w:name w:val="Normal (Web)"/>
    <w:qFormat/>
    <w:basedOn w:val="para0"/>
    <w:pPr>
      <w:spacing w:before="280" w:after="280" w:line="240" w:lineRule="auto"/>
      <w:suppressAutoHyphens/>
      <w:hyphenationLines w:val="0"/>
    </w:pPr>
    <w:rPr>
      <w:rFonts w:ascii="Times New Roman" w:hAnsi="Times New Roman" w:eastAsia="Times New Roman" w:cs="Times New Roman"/>
      <w:sz w:val="24"/>
      <w:szCs w:val="24"/>
    </w:rPr>
  </w:style>
  <w:style w:type="paragraph" w:styleId="para28">
    <w:name w:val="Header"/>
    <w:qFormat/>
    <w:basedOn w:val="para0"/>
    <w:pPr>
      <w:spacing w:after="0" w:line="240" w:lineRule="auto"/>
      <w:tabs defTabSz="720">
        <w:tab w:val="center" w:pos="4252" w:leader="none"/>
        <w:tab w:val="right" w:pos="8504" w:leader="none"/>
      </w:tabs>
    </w:pPr>
  </w:style>
  <w:style w:type="paragraph" w:styleId="para29">
    <w:name w:val="Footer"/>
    <w:qFormat/>
    <w:basedOn w:val="para0"/>
    <w:pPr>
      <w:spacing w:after="0" w:line="240" w:lineRule="auto"/>
      <w:tabs defTabSz="720">
        <w:tab w:val="center" w:pos="4252" w:leader="none"/>
        <w:tab w:val="right" w:pos="8504" w:leader="none"/>
      </w:tabs>
    </w:pPr>
  </w:style>
  <w:style w:type="paragraph" w:styleId="para30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1" w:customStyle="1">
    <w:name w:val="Assunto do comentário1"/>
    <w:qFormat/>
    <w:basedOn w:val="para24"/>
    <w:pPr>
      <w:spacing w:after="160" w:line="240" w:lineRule="auto"/>
    </w:pPr>
    <w:rPr>
      <w:b/>
      <w:bCs/>
    </w:rPr>
  </w:style>
  <w:style w:type="paragraph" w:styleId="para32" w:customStyle="1">
    <w:name w:val="yiv4926289470msonormal"/>
    <w:qFormat/>
    <w:basedOn w:val="para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para33" w:customStyle="1">
    <w:name w:val="Comment Text"/>
    <w:qFormat/>
    <w:basedOn w:val="para0"/>
    <w:pPr>
      <w:spacing w:after="0" w:line="240" w:lineRule="auto"/>
    </w:pPr>
    <w:rPr>
      <w:sz w:val="20"/>
      <w:szCs w:val="20"/>
    </w:rPr>
  </w:style>
  <w:style w:type="paragraph" w:styleId="para34" w:customStyle="1">
    <w:name w:val="Comment Subject"/>
    <w:qFormat/>
    <w:basedOn w:val="para33"/>
    <w:rPr>
      <w:b/>
      <w:bCs/>
    </w:rPr>
  </w:style>
  <w:style w:type="paragraph" w:styleId="para35" w:customStyle="1">
    <w:name w:val="Texto de comentário2"/>
    <w:qFormat/>
    <w:basedOn w:val="para0"/>
    <w:pPr>
      <w:spacing w:line="240" w:lineRule="auto"/>
    </w:pPr>
    <w:rPr>
      <w:sz w:val="20"/>
      <w:szCs w:val="20"/>
    </w:rPr>
  </w:style>
  <w:style w:type="paragraph" w:styleId="para36" w:customStyle="1">
    <w:name w:val="Assunto do comentário2"/>
    <w:qFormat/>
    <w:basedOn w:val="para35"/>
    <w:rPr>
      <w:b/>
      <w:bCs/>
    </w:rPr>
  </w:style>
  <w:style w:type="paragraph" w:styleId="para3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38" w:customStyle="1">
    <w:name w:val="annotation text"/>
    <w:qFormat/>
    <w:basedOn w:val="para0"/>
    <w:pPr>
      <w:spacing w:line="240" w:lineRule="auto"/>
    </w:pPr>
    <w:rPr>
      <w:sz w:val="20"/>
      <w:szCs w:val="20"/>
    </w:rPr>
  </w:style>
  <w:style w:type="paragraph" w:styleId="para39" w:customStyle="1">
    <w:name w:val="annotation subject"/>
    <w:qFormat/>
    <w:basedOn w:val="para38"/>
    <w:next w:val="para38"/>
    <w:rPr>
      <w:b/>
      <w:bCs/>
    </w:rPr>
  </w:style>
  <w:style w:type="paragraph" w:styleId="para40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rFonts w:ascii="Calibri" w:hAnsi="Calibri" w:eastAsia="Calibri" w:cs="Times New Roman"/>
      <w:sz w:val="20"/>
      <w:szCs w:val="20"/>
    </w:rPr>
  </w:style>
  <w:style w:type="character" w:styleId="char2" w:customStyle="1">
    <w:name w:val="Ref. de comentário1"/>
    <w:rPr>
      <w:sz w:val="16"/>
      <w:szCs w:val="16"/>
    </w:rPr>
  </w:style>
  <w:style w:type="character" w:styleId="char3" w:customStyle="1">
    <w:name w:val="Corpo de texto Char"/>
    <w:basedOn w:val="char0"/>
    <w:rPr>
      <w:rFonts w:ascii="Calibri" w:hAnsi="Calibri" w:eastAsia="Calibri" w:cs="Calibri"/>
      <w:lang w:val="pt-pt"/>
    </w:rPr>
  </w:style>
  <w:style w:type="character" w:styleId="char4" w:customStyle="1">
    <w:name w:val="Cabeçalho Char"/>
    <w:basedOn w:val="char0"/>
  </w:style>
  <w:style w:type="character" w:styleId="char5" w:customStyle="1">
    <w:name w:val="Rodapé Char"/>
    <w:basedOn w:val="char0"/>
  </w:style>
  <w:style w:type="character" w:styleId="char6" w:customStyle="1">
    <w:name w:val="Texto de balão Char"/>
    <w:basedOn w:val="char0"/>
    <w:rPr>
      <w:rFonts w:ascii="Segoe UI" w:hAnsi="Segoe UI" w:cs="Segoe UI"/>
      <w:sz w:val="18"/>
      <w:szCs w:val="18"/>
    </w:rPr>
  </w:style>
  <w:style w:type="character" w:styleId="char7" w:customStyle="1">
    <w:name w:val="Assunto do comentário Char"/>
    <w:basedOn w:val="char1"/>
    <w:rPr>
      <w:b/>
      <w:bCs/>
    </w:rPr>
  </w:style>
  <w:style w:type="character" w:styleId="char8" w:customStyle="1">
    <w:name w:val="Link da Internet"/>
    <w:rPr>
      <w:color w:val="0000ff"/>
      <w:u w:color="auto" w:val="single"/>
    </w:rPr>
  </w:style>
  <w:style w:type="character" w:styleId="char9" w:customStyle="1">
    <w:name w:val="Texto de comentário Char1"/>
    <w:basedOn w:val="char0"/>
    <w:rPr>
      <w:sz w:val="20"/>
      <w:szCs w:val="20"/>
    </w:rPr>
  </w:style>
  <w:style w:type="character" w:styleId="char10" w:customStyle="1">
    <w:name w:val="Ref. de comentário2"/>
    <w:basedOn w:val="char0"/>
    <w:rPr>
      <w:sz w:val="16"/>
      <w:szCs w:val="16"/>
    </w:rPr>
  </w:style>
  <w:style w:type="character" w:styleId="char11" w:customStyle="1">
    <w:name w:val="Menção Pendente1"/>
    <w:basedOn w:val="char0"/>
    <w:rPr>
      <w:color w:val="605e5c"/>
      <w:shd w:val="clear" w:fill="e1dfdd"/>
    </w:rPr>
  </w:style>
  <w:style w:type="character" w:styleId="char12" w:customStyle="1">
    <w:name w:val="Assunto do comentário Char1"/>
    <w:basedOn w:val="char9"/>
    <w:rPr>
      <w:b/>
      <w:bCs/>
    </w:rPr>
  </w:style>
  <w:style w:type="character" w:styleId="char13" w:customStyle="1">
    <w:name w:val="Menção Pendente2"/>
    <w:basedOn w:val="char0"/>
    <w:rPr>
      <w:color w:val="605e5c"/>
      <w:shd w:val="clear" w:fill="e1dfdd"/>
    </w:rPr>
  </w:style>
  <w:style w:type="character" w:styleId="char14" w:customStyle="1">
    <w:name w:val="ListLabel 1"/>
    <w:rPr>
      <w:b w:val="0"/>
      <w:sz w:val="24"/>
      <w:szCs w:val="24"/>
    </w:rPr>
  </w:style>
  <w:style w:type="character" w:styleId="char15" w:customStyle="1">
    <w:name w:val="ListLabel 2"/>
    <w:rPr>
      <w:color w:val="000000"/>
    </w:rPr>
  </w:style>
  <w:style w:type="character" w:styleId="char16" w:customStyle="1">
    <w:name w:val="Caracteres de nota de fim"/>
  </w:style>
  <w:style w:type="character" w:styleId="char17">
    <w:name w:val="Hyperlink"/>
    <w:basedOn w:val="char0"/>
    <w:rPr>
      <w:color w:val="0000ff"/>
      <w:u w:color="auto" w:val="single"/>
    </w:rPr>
  </w:style>
  <w:style w:type="character" w:styleId="char18" w:customStyle="1">
    <w:name w:val="Unresolved Mention"/>
    <w:basedOn w:val="char0"/>
    <w:rPr>
      <w:color w:val="605e5c"/>
      <w:shd w:val="clear" w:fill="e1dfdd"/>
    </w:rPr>
  </w:style>
  <w:style w:type="character" w:styleId="char19" w:customStyle="1">
    <w:name w:val="Texto de comentário Char2"/>
    <w:basedOn w:val="char0"/>
    <w:rPr>
      <w:rFonts w:cs="Basic Roman"/>
      <w:sz w:val="20"/>
      <w:szCs w:val="20"/>
    </w:rPr>
  </w:style>
  <w:style w:type="character" w:styleId="char20" w:customStyle="1">
    <w:name w:val="annotation reference"/>
    <w:basedOn w:val="char0"/>
    <w:rPr>
      <w:sz w:val="16"/>
      <w:szCs w:val="16"/>
    </w:rPr>
  </w:style>
  <w:style w:type="character" w:styleId="char21" w:customStyle="1">
    <w:name w:val="Assunto do comentário Char2"/>
    <w:basedOn w:val="char19"/>
    <w:rPr>
      <w:b/>
      <w:bCs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>
    <w:name w:val=""/>
    <w:basedOn w:val="TableNormal"/>
    <w:tblPr>
      <w:tblStyleRowBandSize w:val="1"/>
      <w:tblStyleColBandSize w:val="1"/>
      <w:tblCellMar>
        <w:left w:w="-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Calibr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ind w:left="238"/>
      <w:spacing w:after="0" w:line="240" w:lineRule="auto"/>
      <w:widowControl w:val="0"/>
    </w:pPr>
    <w:rPr>
      <w:rFonts w:ascii="Carlito" w:hAnsi="Carlito" w:eastAsia="Carlito" w:cs="Carlito"/>
      <w:b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240" w:after="120"/>
      <w:keepNext/>
    </w:pPr>
    <w:rPr>
      <w:rFonts w:ascii="Liberation Sans" w:hAnsi="Liberation Sans" w:eastAsia="Liberation Sans" w:cs="Liberation Sans"/>
      <w:sz w:val="28"/>
      <w:szCs w:val="28"/>
    </w:rPr>
  </w:style>
  <w:style w:type="paragraph" w:styleId="para8" w:customStyle="1">
    <w:name w:val="normal"/>
    <w:qFormat/>
    <w:rPr>
      <w:rFonts w:ascii="Calibri" w:hAnsi="Calibri" w:eastAsia="Calibri" w:cs="Calibri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ind w:left="238"/>
      <w:spacing w:after="0" w:line="240" w:lineRule="auto"/>
      <w:outlineLvl w:val="0"/>
      <w:widowControl w:val="0"/>
    </w:pPr>
    <w:rPr>
      <w:rFonts w:ascii="Carlito" w:hAnsi="Carlito" w:eastAsia="Carlito" w:cs="Carlito"/>
      <w:b/>
      <w:bCs/>
      <w:lang w:val="pt-pt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18"/>
    <w:pPr>
      <w:spacing w:before="240" w:after="120"/>
      <w:keepNext/>
    </w:pPr>
    <w:rPr>
      <w:rFonts w:ascii="Liberation Sans" w:hAnsi="Liberation Sans" w:eastAsia="Microsoft YaHei" w:cs="Lucida Sans"/>
      <w:sz w:val="28"/>
      <w:szCs w:val="28"/>
    </w:rPr>
  </w:style>
  <w:style w:type="paragraph" w:styleId="para16" w:customStyle="1">
    <w:name w:val="Normal*"/>
    <w:qFormat/>
    <w:rPr>
      <w:rFonts w:ascii="Calibri" w:hAnsi="Calibri" w:eastAsia="Calibri"/>
      <w:sz w:val="22"/>
      <w:szCs w:val="22"/>
      <w:lang w:val="pt-br"/>
    </w:rPr>
  </w:style>
  <w:style w:type="paragraph" w:styleId="para17" w:customStyle="1">
    <w:name w:val="Normal1"/>
    <w:qFormat/>
    <w:rPr>
      <w:rFonts w:ascii="Calibri" w:hAnsi="Calibri" w:eastAsia="Calibri" w:cs="Calibri"/>
      <w:sz w:val="22"/>
      <w:szCs w:val="22"/>
      <w:lang w:val="pt-br"/>
    </w:rPr>
  </w:style>
  <w:style w:type="paragraph" w:styleId="para18">
    <w:name w:val="Body Text"/>
    <w:qFormat/>
    <w:basedOn w:val="para0"/>
    <w:pPr>
      <w:spacing w:after="0" w:line="240" w:lineRule="auto"/>
      <w:widowControl w:val="0"/>
    </w:pPr>
    <w:rPr>
      <w:lang w:val="pt-pt"/>
    </w:rPr>
  </w:style>
  <w:style w:type="paragraph" w:styleId="para19">
    <w:name w:val="List"/>
    <w:qFormat/>
    <w:basedOn w:val="para18"/>
    <w:rPr>
      <w:rFonts w:cs="Lucida Sans"/>
    </w:rPr>
  </w:style>
  <w:style w:type="paragraph" w:styleId="para20">
    <w:name w:val="caption"/>
    <w:qFormat/>
    <w:basedOn w:val="para0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para21" w:customStyle="1">
    <w:name w:val="Índice"/>
    <w:qFormat/>
    <w:basedOn w:val="para0"/>
    <w:pPr>
      <w:suppressLineNumbers/>
    </w:pPr>
    <w:rPr>
      <w:rFonts w:cs="Lucida Sans"/>
    </w:rPr>
  </w:style>
  <w:style w:type="paragraph" w:styleId="para22" w:customStyle="1">
    <w:name w:val="Default"/>
    <w:qFormat/>
    <w:rPr>
      <w:rFonts w:ascii="Arial" w:hAnsi="Arial" w:eastAsia="Calibri" w:cs="Arial"/>
      <w:color w:val="000000"/>
      <w:sz w:val="24"/>
      <w:szCs w:val="24"/>
      <w:lang w:val="pt-br"/>
    </w:rPr>
  </w:style>
  <w:style w:type="paragraph" w:styleId="para23" w:customStyle="1">
    <w:name w:val="WW-Default"/>
    <w:qFormat/>
    <w:pPr>
      <w:suppressAutoHyphens/>
      <w:hyphenationLines w:val="0"/>
    </w:pPr>
    <w:rPr>
      <w:rFonts w:ascii="Arial" w:hAnsi="Arial" w:eastAsia="Calibri" w:cs="Arial"/>
      <w:color w:val="000000"/>
      <w:sz w:val="24"/>
      <w:szCs w:val="24"/>
      <w:lang w:val="pt-br"/>
    </w:rPr>
  </w:style>
  <w:style w:type="paragraph" w:styleId="para24" w:customStyle="1">
    <w:name w:val="Texto de comentário1"/>
    <w:qFormat/>
    <w:basedOn w:val="para0"/>
    <w:pPr>
      <w:spacing w:after="200" w:line="276" w:lineRule="auto"/>
      <w:suppressAutoHyphens/>
      <w:hyphenationLines w:val="0"/>
    </w:pPr>
    <w:rPr>
      <w:rFonts w:cs="Times New Roman"/>
      <w:sz w:val="20"/>
      <w:szCs w:val="20"/>
    </w:rPr>
  </w:style>
  <w:style w:type="paragraph" w:styleId="para25" w:customStyle="1">
    <w:name w:val="Colorful List - Accent 11"/>
    <w:qFormat/>
    <w:basedOn w:val="para0"/>
    <w:pPr>
      <w:ind w:left="708"/>
      <w:spacing w:after="0" w:line="240" w:lineRule="auto"/>
      <w:suppressAutoHyphens/>
      <w:hyphenationLines w:val="0"/>
    </w:pPr>
    <w:rPr>
      <w:rFonts w:ascii="Times New Roman" w:hAnsi="Times New Roman" w:eastAsia="Times New Roman" w:cs="Times New Roman"/>
      <w:sz w:val="24"/>
      <w:szCs w:val="24"/>
    </w:rPr>
  </w:style>
  <w:style w:type="paragraph" w:styleId="para26">
    <w:name w:val="List Paragraph"/>
    <w:qFormat/>
    <w:basedOn w:val="para0"/>
    <w:pPr>
      <w:ind w:left="720"/>
      <w:contextualSpacing/>
    </w:pPr>
  </w:style>
  <w:style w:type="paragraph" w:styleId="para27">
    <w:name w:val="Normal (Web)"/>
    <w:qFormat/>
    <w:basedOn w:val="para0"/>
    <w:pPr>
      <w:spacing w:before="280" w:after="280" w:line="240" w:lineRule="auto"/>
      <w:suppressAutoHyphens/>
      <w:hyphenationLines w:val="0"/>
    </w:pPr>
    <w:rPr>
      <w:rFonts w:ascii="Times New Roman" w:hAnsi="Times New Roman" w:eastAsia="Times New Roman" w:cs="Times New Roman"/>
      <w:sz w:val="24"/>
      <w:szCs w:val="24"/>
    </w:rPr>
  </w:style>
  <w:style w:type="paragraph" w:styleId="para28">
    <w:name w:val="Header"/>
    <w:qFormat/>
    <w:basedOn w:val="para0"/>
    <w:pPr>
      <w:spacing w:after="0" w:line="240" w:lineRule="auto"/>
      <w:tabs defTabSz="720">
        <w:tab w:val="center" w:pos="4252" w:leader="none"/>
        <w:tab w:val="right" w:pos="8504" w:leader="none"/>
      </w:tabs>
    </w:pPr>
  </w:style>
  <w:style w:type="paragraph" w:styleId="para29">
    <w:name w:val="Footer"/>
    <w:qFormat/>
    <w:basedOn w:val="para0"/>
    <w:pPr>
      <w:spacing w:after="0" w:line="240" w:lineRule="auto"/>
      <w:tabs defTabSz="720">
        <w:tab w:val="center" w:pos="4252" w:leader="none"/>
        <w:tab w:val="right" w:pos="8504" w:leader="none"/>
      </w:tabs>
    </w:pPr>
  </w:style>
  <w:style w:type="paragraph" w:styleId="para30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1" w:customStyle="1">
    <w:name w:val="Assunto do comentário1"/>
    <w:qFormat/>
    <w:basedOn w:val="para24"/>
    <w:pPr>
      <w:spacing w:after="160" w:line="240" w:lineRule="auto"/>
    </w:pPr>
    <w:rPr>
      <w:b/>
      <w:bCs/>
    </w:rPr>
  </w:style>
  <w:style w:type="paragraph" w:styleId="para32" w:customStyle="1">
    <w:name w:val="yiv4926289470msonormal"/>
    <w:qFormat/>
    <w:basedOn w:val="para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para33" w:customStyle="1">
    <w:name w:val="Comment Text"/>
    <w:qFormat/>
    <w:basedOn w:val="para0"/>
    <w:pPr>
      <w:spacing w:after="0" w:line="240" w:lineRule="auto"/>
    </w:pPr>
    <w:rPr>
      <w:sz w:val="20"/>
      <w:szCs w:val="20"/>
    </w:rPr>
  </w:style>
  <w:style w:type="paragraph" w:styleId="para34" w:customStyle="1">
    <w:name w:val="Comment Subject"/>
    <w:qFormat/>
    <w:basedOn w:val="para33"/>
    <w:rPr>
      <w:b/>
      <w:bCs/>
    </w:rPr>
  </w:style>
  <w:style w:type="paragraph" w:styleId="para35" w:customStyle="1">
    <w:name w:val="Texto de comentário2"/>
    <w:qFormat/>
    <w:basedOn w:val="para0"/>
    <w:pPr>
      <w:spacing w:line="240" w:lineRule="auto"/>
    </w:pPr>
    <w:rPr>
      <w:sz w:val="20"/>
      <w:szCs w:val="20"/>
    </w:rPr>
  </w:style>
  <w:style w:type="paragraph" w:styleId="para36" w:customStyle="1">
    <w:name w:val="Assunto do comentário2"/>
    <w:qFormat/>
    <w:basedOn w:val="para35"/>
    <w:rPr>
      <w:b/>
      <w:bCs/>
    </w:rPr>
  </w:style>
  <w:style w:type="paragraph" w:styleId="para3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38" w:customStyle="1">
    <w:name w:val="annotation text"/>
    <w:qFormat/>
    <w:basedOn w:val="para0"/>
    <w:pPr>
      <w:spacing w:line="240" w:lineRule="auto"/>
    </w:pPr>
    <w:rPr>
      <w:sz w:val="20"/>
      <w:szCs w:val="20"/>
    </w:rPr>
  </w:style>
  <w:style w:type="paragraph" w:styleId="para39" w:customStyle="1">
    <w:name w:val="annotation subject"/>
    <w:qFormat/>
    <w:basedOn w:val="para38"/>
    <w:next w:val="para38"/>
    <w:rPr>
      <w:b/>
      <w:bCs/>
    </w:rPr>
  </w:style>
  <w:style w:type="paragraph" w:styleId="para40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rFonts w:ascii="Calibri" w:hAnsi="Calibri" w:eastAsia="Calibri" w:cs="Times New Roman"/>
      <w:sz w:val="20"/>
      <w:szCs w:val="20"/>
    </w:rPr>
  </w:style>
  <w:style w:type="character" w:styleId="char2" w:customStyle="1">
    <w:name w:val="Ref. de comentário1"/>
    <w:rPr>
      <w:sz w:val="16"/>
      <w:szCs w:val="16"/>
    </w:rPr>
  </w:style>
  <w:style w:type="character" w:styleId="char3" w:customStyle="1">
    <w:name w:val="Corpo de texto Char"/>
    <w:basedOn w:val="char0"/>
    <w:rPr>
      <w:rFonts w:ascii="Calibri" w:hAnsi="Calibri" w:eastAsia="Calibri" w:cs="Calibri"/>
      <w:lang w:val="pt-pt"/>
    </w:rPr>
  </w:style>
  <w:style w:type="character" w:styleId="char4" w:customStyle="1">
    <w:name w:val="Cabeçalho Char"/>
    <w:basedOn w:val="char0"/>
  </w:style>
  <w:style w:type="character" w:styleId="char5" w:customStyle="1">
    <w:name w:val="Rodapé Char"/>
    <w:basedOn w:val="char0"/>
  </w:style>
  <w:style w:type="character" w:styleId="char6" w:customStyle="1">
    <w:name w:val="Texto de balão Char"/>
    <w:basedOn w:val="char0"/>
    <w:rPr>
      <w:rFonts w:ascii="Segoe UI" w:hAnsi="Segoe UI" w:cs="Segoe UI"/>
      <w:sz w:val="18"/>
      <w:szCs w:val="18"/>
    </w:rPr>
  </w:style>
  <w:style w:type="character" w:styleId="char7" w:customStyle="1">
    <w:name w:val="Assunto do comentário Char"/>
    <w:basedOn w:val="char1"/>
    <w:rPr>
      <w:b/>
      <w:bCs/>
    </w:rPr>
  </w:style>
  <w:style w:type="character" w:styleId="char8" w:customStyle="1">
    <w:name w:val="Link da Internet"/>
    <w:rPr>
      <w:color w:val="0000ff"/>
      <w:u w:color="auto" w:val="single"/>
    </w:rPr>
  </w:style>
  <w:style w:type="character" w:styleId="char9" w:customStyle="1">
    <w:name w:val="Texto de comentário Char1"/>
    <w:basedOn w:val="char0"/>
    <w:rPr>
      <w:sz w:val="20"/>
      <w:szCs w:val="20"/>
    </w:rPr>
  </w:style>
  <w:style w:type="character" w:styleId="char10" w:customStyle="1">
    <w:name w:val="Ref. de comentário2"/>
    <w:basedOn w:val="char0"/>
    <w:rPr>
      <w:sz w:val="16"/>
      <w:szCs w:val="16"/>
    </w:rPr>
  </w:style>
  <w:style w:type="character" w:styleId="char11" w:customStyle="1">
    <w:name w:val="Menção Pendente1"/>
    <w:basedOn w:val="char0"/>
    <w:rPr>
      <w:color w:val="605e5c"/>
      <w:shd w:val="clear" w:fill="e1dfdd"/>
    </w:rPr>
  </w:style>
  <w:style w:type="character" w:styleId="char12" w:customStyle="1">
    <w:name w:val="Assunto do comentário Char1"/>
    <w:basedOn w:val="char9"/>
    <w:rPr>
      <w:b/>
      <w:bCs/>
    </w:rPr>
  </w:style>
  <w:style w:type="character" w:styleId="char13" w:customStyle="1">
    <w:name w:val="Menção Pendente2"/>
    <w:basedOn w:val="char0"/>
    <w:rPr>
      <w:color w:val="605e5c"/>
      <w:shd w:val="clear" w:fill="e1dfdd"/>
    </w:rPr>
  </w:style>
  <w:style w:type="character" w:styleId="char14" w:customStyle="1">
    <w:name w:val="ListLabel 1"/>
    <w:rPr>
      <w:b w:val="0"/>
      <w:sz w:val="24"/>
      <w:szCs w:val="24"/>
    </w:rPr>
  </w:style>
  <w:style w:type="character" w:styleId="char15" w:customStyle="1">
    <w:name w:val="ListLabel 2"/>
    <w:rPr>
      <w:color w:val="000000"/>
    </w:rPr>
  </w:style>
  <w:style w:type="character" w:styleId="char16" w:customStyle="1">
    <w:name w:val="Caracteres de nota de fim"/>
  </w:style>
  <w:style w:type="character" w:styleId="char17">
    <w:name w:val="Hyperlink"/>
    <w:basedOn w:val="char0"/>
    <w:rPr>
      <w:color w:val="0000ff"/>
      <w:u w:color="auto" w:val="single"/>
    </w:rPr>
  </w:style>
  <w:style w:type="character" w:styleId="char18" w:customStyle="1">
    <w:name w:val="Unresolved Mention"/>
    <w:basedOn w:val="char0"/>
    <w:rPr>
      <w:color w:val="605e5c"/>
      <w:shd w:val="clear" w:fill="e1dfdd"/>
    </w:rPr>
  </w:style>
  <w:style w:type="character" w:styleId="char19" w:customStyle="1">
    <w:name w:val="Texto de comentário Char2"/>
    <w:basedOn w:val="char0"/>
    <w:rPr>
      <w:rFonts w:cs="Basic Roman"/>
      <w:sz w:val="20"/>
      <w:szCs w:val="20"/>
    </w:rPr>
  </w:style>
  <w:style w:type="character" w:styleId="char20" w:customStyle="1">
    <w:name w:val="annotation reference"/>
    <w:basedOn w:val="char0"/>
    <w:rPr>
      <w:sz w:val="16"/>
      <w:szCs w:val="16"/>
    </w:rPr>
  </w:style>
  <w:style w:type="character" w:styleId="char21" w:customStyle="1">
    <w:name w:val="Assunto do comentário Char2"/>
    <w:basedOn w:val="char19"/>
    <w:rPr>
      <w:b/>
      <w:bCs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>
    <w:name w:val=""/>
    <w:basedOn w:val="TableNormal"/>
    <w:tblPr>
      <w:tblStyleRowBandSize w:val="1"/>
      <w:tblStyleColBandSize w:val="1"/>
      <w:tblCellMar>
        <w:left w:w="-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rlito"/>
        <a:ea typeface="Carlito"/>
        <a:cs typeface="Carlito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Amaral</dc:creator>
  <cp:keywords/>
  <dc:description/>
  <cp:lastModifiedBy>Ellen Meireles</cp:lastModifiedBy>
  <cp:revision>1</cp:revision>
  <cp:lastPrinted>2021-09-24T18:39:06Z</cp:lastPrinted>
  <dcterms:created xsi:type="dcterms:W3CDTF">2021-09-19T17:59:00Z</dcterms:created>
  <dcterms:modified xsi:type="dcterms:W3CDTF">2021-09-24T18:39:46Z</dcterms:modified>
</cp:coreProperties>
</file>