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3">
      <w:pPr>
        <w:spacing w:after="120" w:line="276" w:lineRule="auto"/>
        <w:ind w:left="10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MINUTA DO TERMO DE EXECUÇÃO CULTURAL DO EDITAL DE AÇÕES CRIATIVAS</w:t>
      </w:r>
    </w:p>
    <w:p w:rsidR="00000000" w:rsidDel="00000000" w:rsidP="00000000" w:rsidRDefault="00000000" w:rsidRPr="00000000" w14:paraId="00000004">
      <w:pPr>
        <w:spacing w:after="120" w:line="276" w:lineRule="auto"/>
        <w:ind w:left="10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76" w:lineRule="auto"/>
        <w:ind w:left="10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 Nº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007/2023</w:t>
      </w:r>
    </w:p>
    <w:p w:rsidR="00000000" w:rsidDel="00000000" w:rsidP="00000000" w:rsidRDefault="00000000" w:rsidRPr="00000000" w14:paraId="00000006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PARTES</w:t>
      </w:r>
    </w:p>
    <w:p w:rsidR="00000000" w:rsidDel="00000000" w:rsidP="00000000" w:rsidRDefault="00000000" w:rsidRPr="00000000" w14:paraId="00000008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1.1 A Secretaria de Cultura de Pernambuco – SECULT-PE, inscrita no CNPJ sob o nº 13.270.478/0001-83, com sede na Rua José de Alencar, 388, Boa Vista, Recife-PE, CEP: 50070-075, neste ato representado pelo Secretário(a) de Cultura, Senhor(a)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[INDICAR NOME DA AUTORIDADE QUE ASSINARÁ PELO ENTE FEDERATIVO]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 o(a) Agente Cultural,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[INDICAR NOME DO(A) Agente Cultural CONTEMPLADO]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portador(a) do RG nº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[INDICAR Nº DO RG]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expedida em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[INDICAR ÓRGÃO EXPEDIDO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R], CPF nº [INDICAR Nº DO CPF], residente e domiciliado(a) à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[INDICAR ENDEREÇO]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CEP: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[INDICAR CEP]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resolvem firmar o presente Termo de Execução Cultural, de acordo com as seguintes condições:</w:t>
      </w:r>
    </w:p>
    <w:p w:rsidR="00000000" w:rsidDel="00000000" w:rsidP="00000000" w:rsidRDefault="00000000" w:rsidRPr="00000000" w14:paraId="00000009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PROCEDIMENTO</w:t>
      </w:r>
    </w:p>
    <w:p w:rsidR="00000000" w:rsidDel="00000000" w:rsidP="00000000" w:rsidRDefault="00000000" w:rsidRPr="00000000" w14:paraId="0000000A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 Este Termo de Execução Cultural é instrumento da modalidade de fomento à execução de ações culturais de que trata o inciso I do art. 8 do Decreto 11.453/2023, celebrado com o agente  cultural selecionado nos termos da Lei Complementar nº 195/2022 (Lei Paulo Gustavo), do Decreto nº 11.525/2023 (Decreto da Paulo Gustavo) e do Decreto nº 11.453/2023 (Decreto do Fomento).</w:t>
      </w:r>
    </w:p>
    <w:p w:rsidR="00000000" w:rsidDel="00000000" w:rsidP="00000000" w:rsidRDefault="00000000" w:rsidRPr="00000000" w14:paraId="0000000B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OBJETO</w:t>
      </w:r>
    </w:p>
    <w:p w:rsidR="00000000" w:rsidDel="00000000" w:rsidP="00000000" w:rsidRDefault="00000000" w:rsidRPr="00000000" w14:paraId="0000000C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3.1. Este Termo de Execução Cultural tem por objeto a concessão de apoio financeiro à (ao) Agente Cultural para execução da proposta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[INDICAR NOME DA PROPOSTA]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contemplada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007/2023 - Ações Criativas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conforme processo administrativo nº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[INDICAR NÚMERO DO PROCESSO SEI]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RECURSOS FINANCEIROS </w:t>
      </w:r>
    </w:p>
    <w:p w:rsidR="00000000" w:rsidDel="00000000" w:rsidP="00000000" w:rsidRDefault="00000000" w:rsidRPr="00000000" w14:paraId="0000000E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Os recursos financeiros para a execução do presente termo totalizam o montante de R$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[INDICAR VALOR EM NÚMERO ARÁBICOS]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([INDICAR VALOR POR EXTENSO]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reais).</w:t>
      </w:r>
    </w:p>
    <w:p w:rsidR="00000000" w:rsidDel="00000000" w:rsidP="00000000" w:rsidRDefault="00000000" w:rsidRPr="00000000" w14:paraId="0000000F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Serão transferidos à conta do(a) Agente Cultural, especialmente aberta no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[NOME DO BANCO]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[INDICAR AGÊNCIA]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nº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[INDICAR CONTA]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para recebimento e movimentação.</w:t>
      </w:r>
    </w:p>
    <w:p w:rsidR="00000000" w:rsidDel="00000000" w:rsidP="00000000" w:rsidRDefault="00000000" w:rsidRPr="00000000" w14:paraId="00000010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APLICAÇÃO DOS RECURSOS</w:t>
      </w:r>
    </w:p>
    <w:p w:rsidR="00000000" w:rsidDel="00000000" w:rsidP="00000000" w:rsidRDefault="00000000" w:rsidRPr="00000000" w14:paraId="00000012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5.1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O(A) Agente Cultural só pode iniciar a execução da proposta após o recebimento dos recursos.</w:t>
      </w:r>
    </w:p>
    <w:p w:rsidR="00000000" w:rsidDel="00000000" w:rsidP="00000000" w:rsidRDefault="00000000" w:rsidRPr="00000000" w14:paraId="00000013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O(A) Agente Cultural será o responsável exclusivo pelo gerenciamento administrativo e financeiro dos recursos recebidos.</w:t>
      </w:r>
    </w:p>
    <w:p w:rsidR="00000000" w:rsidDel="00000000" w:rsidP="00000000" w:rsidRDefault="00000000" w:rsidRPr="00000000" w14:paraId="00000014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5.3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despesas realizadas pelo(a) Agente Cultural com recursos da proposta adotarão os métodos usualmente utilizados pelo setor privado.</w:t>
      </w:r>
    </w:p>
    <w:p w:rsidR="00000000" w:rsidDel="00000000" w:rsidP="00000000" w:rsidRDefault="00000000" w:rsidRPr="00000000" w14:paraId="00000015">
      <w:pPr>
        <w:spacing w:after="100" w:line="276" w:lineRule="auto"/>
        <w:ind w:left="100" w:firstLine="6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5.3.1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aquisições e contratações realizadas pelo(a) Agente Cultural deverão ocorrer mediante documento fiscal, Recibos de Pagamento ou outro documento aplicável ao respectivo tipo de contratação, emitido pelo fornecedor ou prestador de serviço.    </w:t>
      </w:r>
    </w:p>
    <w:p w:rsidR="00000000" w:rsidDel="00000000" w:rsidP="00000000" w:rsidRDefault="00000000" w:rsidRPr="00000000" w14:paraId="00000016">
      <w:pPr>
        <w:spacing w:after="100" w:line="276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5.3.2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 o valor efetivo da compra ou da contratação for superior ao previsto na proposta, o(a) Agente Cultural assegurará a compatibilidade entre o valor efetivo e os novos preços praticados no mercado.</w:t>
      </w:r>
    </w:p>
    <w:p w:rsidR="00000000" w:rsidDel="00000000" w:rsidP="00000000" w:rsidRDefault="00000000" w:rsidRPr="00000000" w14:paraId="00000017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5.3.3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casos em que o(a) Agente Cultural seja pessoa jurídica, seus dirigentes ou sócios poderão receber recursos relativos à sua atuação como integrantes da equipe de trabalho ou como prestadores de serviços necessários ao cumprimento do objeto.</w:t>
      </w:r>
    </w:p>
    <w:p w:rsidR="00000000" w:rsidDel="00000000" w:rsidP="00000000" w:rsidRDefault="00000000" w:rsidRPr="00000000" w14:paraId="00000018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5.3.4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pagamentos efetuados pelo(a) Agente Cultural deverão ocorrer por meio de transferência bancária ou PIX vinculado à conta de titularidade do fornecedor/prestador, débito automático, pagamento de faturas ou boletos ou similares ou por outra forma onde seja possível identificar o fornecedor/prestador que recebeu os recursos. </w:t>
      </w:r>
    </w:p>
    <w:p w:rsidR="00000000" w:rsidDel="00000000" w:rsidP="00000000" w:rsidRDefault="00000000" w:rsidRPr="00000000" w14:paraId="00000019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5.3.5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O(A) Agente Cultural deverá, sempre que possível, reunir documentos que comprovem a efetiva prestação dos serviços e/ou o fornecimento dos bens, por meio de relatórios, certificados, declarações, registros em foto e vídeo ou quaisquer outros documentos.</w:t>
      </w:r>
    </w:p>
    <w:p w:rsidR="00000000" w:rsidDel="00000000" w:rsidP="00000000" w:rsidRDefault="00000000" w:rsidRPr="00000000" w14:paraId="0000001A">
      <w:pPr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5.4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saldos de recursos repassados e os rendimentos de ativos financeiros poderão ser aplicados para o alcance do objeto, sem a necessidade de autorização prévia, desde que sejam para aumentar quantitativos ou atualizar os valores de itens já previstos no Plano de Trabalho.</w:t>
      </w:r>
    </w:p>
    <w:p w:rsidR="00000000" w:rsidDel="00000000" w:rsidP="00000000" w:rsidRDefault="00000000" w:rsidRPr="00000000" w14:paraId="0000001B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5.4.1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Caso o(a) Agente Cultural deseje contratar novos serviços ou adquirir bens não previstos no Plano de Trabalho, deverá solicitar autorização à SECULT-PE, pelo e-mail: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acoescriativaslpg@gmail.com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antes da efetiva realização da despesa. </w:t>
      </w:r>
    </w:p>
    <w:p w:rsidR="00000000" w:rsidDel="00000000" w:rsidP="00000000" w:rsidRDefault="00000000" w:rsidRPr="00000000" w14:paraId="0000001C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Todas as obrigações fiscais e contábeis decorrentes da execução da proposta são de responsabilidade exclusiva do(a) Agente Cultural.</w:t>
      </w:r>
    </w:p>
    <w:p w:rsidR="00000000" w:rsidDel="00000000" w:rsidP="00000000" w:rsidRDefault="00000000" w:rsidRPr="00000000" w14:paraId="0000001D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OBRIGAÇÕES</w:t>
      </w:r>
    </w:p>
    <w:p w:rsidR="00000000" w:rsidDel="00000000" w:rsidP="00000000" w:rsidRDefault="00000000" w:rsidRPr="00000000" w14:paraId="0000001F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São obrigações da SECULT-PE:</w:t>
      </w:r>
    </w:p>
    <w:p w:rsidR="00000000" w:rsidDel="00000000" w:rsidP="00000000" w:rsidRDefault="00000000" w:rsidRPr="00000000" w14:paraId="00000020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transferir os recursos ao(a) Agente Cultural; </w:t>
      </w:r>
    </w:p>
    <w:p w:rsidR="00000000" w:rsidDel="00000000" w:rsidP="00000000" w:rsidRDefault="00000000" w:rsidRPr="00000000" w14:paraId="00000021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orientar o(a) Agente Cultural sobre o procedimento para a prestação de informações dos recursos concedidos; </w:t>
      </w:r>
    </w:p>
    <w:p w:rsidR="00000000" w:rsidDel="00000000" w:rsidP="00000000" w:rsidRDefault="00000000" w:rsidRPr="00000000" w14:paraId="00000022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analisar e emitir parecer sobre os relatórios e sobre a prestação de informações apresentados pelo(a) Agente Cultural; </w:t>
      </w:r>
    </w:p>
    <w:p w:rsidR="00000000" w:rsidDel="00000000" w:rsidP="00000000" w:rsidRDefault="00000000" w:rsidRPr="00000000" w14:paraId="00000023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zelar pelo fiel cumprimento deste termo de execução cultural; </w:t>
      </w:r>
    </w:p>
    <w:p w:rsidR="00000000" w:rsidDel="00000000" w:rsidP="00000000" w:rsidRDefault="00000000" w:rsidRPr="00000000" w14:paraId="00000024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adotar medidas saneadoras e corretivas quando houver inadimplemento;</w:t>
      </w:r>
    </w:p>
    <w:p w:rsidR="00000000" w:rsidDel="00000000" w:rsidP="00000000" w:rsidRDefault="00000000" w:rsidRPr="00000000" w14:paraId="00000025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monitorar o cumprimento pelo(a) Agente Cultural das obrigações previstas na CLÁUSULA 6.2.</w:t>
      </w:r>
    </w:p>
    <w:p w:rsidR="00000000" w:rsidDel="00000000" w:rsidP="00000000" w:rsidRDefault="00000000" w:rsidRPr="00000000" w14:paraId="00000026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6.2 São obrigações do(a) Agente Cultural: </w:t>
      </w:r>
    </w:p>
    <w:p w:rsidR="00000000" w:rsidDel="00000000" w:rsidP="00000000" w:rsidRDefault="00000000" w:rsidRPr="00000000" w14:paraId="00000028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executar a proposta aprovada; </w:t>
      </w:r>
    </w:p>
    <w:p w:rsidR="00000000" w:rsidDel="00000000" w:rsidP="00000000" w:rsidRDefault="00000000" w:rsidRPr="00000000" w14:paraId="00000029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aplicar os recursos concedidos pela Lei Paulo Gustavo na realização da proposta aprovada; </w:t>
      </w:r>
    </w:p>
    <w:p w:rsidR="00000000" w:rsidDel="00000000" w:rsidP="00000000" w:rsidRDefault="00000000" w:rsidRPr="00000000" w14:paraId="0000002A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manter, obrigatória e exclusivamente, os recursos financeiros depositados na conta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especialmente aberta pa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 o Termo de Execução Cultural;</w:t>
      </w:r>
    </w:p>
    <w:p w:rsidR="00000000" w:rsidDel="00000000" w:rsidP="00000000" w:rsidRDefault="00000000" w:rsidRPr="00000000" w14:paraId="0000002B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facilitar o monitoramento, o controle e supervisão do Termo de Execução Cultural bem como o acesso ao local de realização da proposta aprovada;</w:t>
      </w:r>
    </w:p>
    <w:p w:rsidR="00000000" w:rsidDel="00000000" w:rsidP="00000000" w:rsidRDefault="00000000" w:rsidRPr="00000000" w14:paraId="0000002C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prestar informações à SECULT-PE por meio de Relatório de Execução do Objeto, apresentado no prazo máximo de 60 (sessenta) dias contados do término da vigência do termo de execução cultural;</w:t>
      </w:r>
    </w:p>
    <w:p w:rsidR="00000000" w:rsidDel="00000000" w:rsidP="00000000" w:rsidRDefault="00000000" w:rsidRPr="00000000" w14:paraId="0000002D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atender a qualquer solicitação regular feita pela SECULT-PE a contar do recebimento da notificação; </w:t>
      </w:r>
    </w:p>
    <w:p w:rsidR="00000000" w:rsidDel="00000000" w:rsidP="00000000" w:rsidRDefault="00000000" w:rsidRPr="00000000" w14:paraId="0000002E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VII) fazer constar, em todo material de comunicação, nas redes sociais e páginas oficiais, as marcas que identificam a Lei Paulo Gustavo, o Ministério da Cultura e o Governo de Pernambuco, bem como dar publicidade as referidas marcas em todas as ações realizadas que tenham sido beneficiadas, direta ou indiretamente, pelos recursos da Lei Paulo Gustavo, durante a vigência do Termo de Execução Cultural;</w:t>
      </w:r>
    </w:p>
    <w:p w:rsidR="00000000" w:rsidDel="00000000" w:rsidP="00000000" w:rsidRDefault="00000000" w:rsidRPr="00000000" w14:paraId="0000002F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VIII) não realizar despesa em data anterior ou posterior à vigência deste Termo de Execução Cultural; </w:t>
      </w:r>
    </w:p>
    <w:p w:rsidR="00000000" w:rsidDel="00000000" w:rsidP="00000000" w:rsidRDefault="00000000" w:rsidRPr="00000000" w14:paraId="00000030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IX) guardar a documentação referente à execução da proposta e à prestação de informações pelo prazo de 5 (cinco) anos, contados do fim da vigência deste Termo de Execução Cultural; </w:t>
      </w:r>
    </w:p>
    <w:p w:rsidR="00000000" w:rsidDel="00000000" w:rsidP="00000000" w:rsidRDefault="00000000" w:rsidRPr="00000000" w14:paraId="00000031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X) não utilizar os recursos para outra finalidade estabelecida na proposta aprovada;</w:t>
      </w:r>
    </w:p>
    <w:p w:rsidR="00000000" w:rsidDel="00000000" w:rsidP="00000000" w:rsidRDefault="00000000" w:rsidRPr="00000000" w14:paraId="00000032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XI) executar a contrapartida social, gratuitamente, conforme pactuada com a SECULT-PE;</w:t>
      </w:r>
    </w:p>
    <w:p w:rsidR="00000000" w:rsidDel="00000000" w:rsidP="00000000" w:rsidRDefault="00000000" w:rsidRPr="00000000" w14:paraId="00000033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XII) 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cessar regularmente o e-mail e/ou o WhatsApp informado no ato de preenchimento da ficha de inscrição da proposta, a fim de ter acesso às comunicações e notificações da SECULT-PE em relação a este Termo de Execução Cultural;</w:t>
      </w:r>
    </w:p>
    <w:p w:rsidR="00000000" w:rsidDel="00000000" w:rsidP="00000000" w:rsidRDefault="00000000" w:rsidRPr="00000000" w14:paraId="00000034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XIV) observar todas as regras do instrumento convocatório, de seus anexos, da LC nº 195/2022, do Decreto nº 11.525/2023, do Decreto nº 11435/2023 e normas correlatas, para a celebração, execução e prestação de contas do objeto do presente Termo de Execução Cultural.</w:t>
      </w:r>
    </w:p>
    <w:p w:rsidR="00000000" w:rsidDel="00000000" w:rsidP="00000000" w:rsidRDefault="00000000" w:rsidRPr="00000000" w14:paraId="00000035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PRESTAÇÃO DE CONTAS</w:t>
      </w:r>
    </w:p>
    <w:p w:rsidR="00000000" w:rsidDel="00000000" w:rsidP="00000000" w:rsidRDefault="00000000" w:rsidRPr="00000000" w14:paraId="00000037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 O(A) Agente Cultural prestará contas à administração pública por meio da categoria de prestação de informações em relatório de execução do objeto.</w:t>
      </w:r>
    </w:p>
    <w:p w:rsidR="00000000" w:rsidDel="00000000" w:rsidP="00000000" w:rsidRDefault="00000000" w:rsidRPr="00000000" w14:paraId="00000038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 A prestação de informações em relatório de execução do objeto comprovará que foram alcançados os resultados da proposta aprovada, por meio dos seguintes procedimentos:</w:t>
      </w:r>
    </w:p>
    <w:p w:rsidR="00000000" w:rsidDel="00000000" w:rsidP="00000000" w:rsidRDefault="00000000" w:rsidRPr="00000000" w14:paraId="00000039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apresentação de relatório de execução do objeto pelo beneficiário no prazo máximo de 60 (sessenta) dias contados do término da vigência do termo de execução cultural; e</w:t>
      </w:r>
    </w:p>
    <w:p w:rsidR="00000000" w:rsidDel="00000000" w:rsidP="00000000" w:rsidRDefault="00000000" w:rsidRPr="00000000" w14:paraId="0000003A">
      <w:pPr>
        <w:spacing w:after="100" w:line="276" w:lineRule="auto"/>
        <w:ind w:left="100" w:firstLine="6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análise do relatório de execução do objeto por agente público designado.</w:t>
      </w:r>
    </w:p>
    <w:p w:rsidR="00000000" w:rsidDel="00000000" w:rsidP="00000000" w:rsidRDefault="00000000" w:rsidRPr="00000000" w14:paraId="0000003B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7.2.1 O relatório de prestação de informações sobre o cumprimento do objeto deverá:</w:t>
      </w:r>
    </w:p>
    <w:p w:rsidR="00000000" w:rsidDel="00000000" w:rsidP="00000000" w:rsidRDefault="00000000" w:rsidRPr="00000000" w14:paraId="0000003D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comprovar que foram alcançados os resultados da proposta aprovada e da contrapartida social pactuada;</w:t>
      </w:r>
    </w:p>
    <w:p w:rsidR="00000000" w:rsidDel="00000000" w:rsidP="00000000" w:rsidRDefault="00000000" w:rsidRPr="00000000" w14:paraId="0000003E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conter a descrição das ações desenvolvidas para o cumprimento do objeto e da contrapartida social pactuada; </w:t>
      </w:r>
    </w:p>
    <w:p w:rsidR="00000000" w:rsidDel="00000000" w:rsidP="00000000" w:rsidRDefault="00000000" w:rsidRPr="00000000" w14:paraId="0000003F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ter anexados documentos de comprovação do cumprimento do objeto, tais como: documentos fiscais emitidos em nome do beneficiário, acompanhado de fotos e/ou vídeo ou quaisquer outros documentos que comprovem que os serviços contratados foram executados ou que os bens adquiridos foram entregues;</w:t>
      </w:r>
    </w:p>
    <w:p w:rsidR="00000000" w:rsidDel="00000000" w:rsidP="00000000" w:rsidRDefault="00000000" w:rsidRPr="00000000" w14:paraId="00000040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anexar a comprovação da execução do objeto e da contrapartida social por meio de: atas de presença, declaração assinada por beneficiários ou parceiros, matéria jornalística, postagens em redes sociais, depoimentos por escrito ou em vídeo e/ou registros fotográficos e/ou em vídeos onde seja possível identificar o local, a data e a ação, bem como o seu realizador, dentre outros documentos legalmente aceitos e que comprovem o efetivo cumprimento da ação.</w:t>
      </w:r>
    </w:p>
    <w:p w:rsidR="00000000" w:rsidDel="00000000" w:rsidP="00000000" w:rsidRDefault="00000000" w:rsidRPr="00000000" w14:paraId="00000041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7.2.2 O agente público competente elaborará parecer técnico de análise do relatório de execução do objeto e poderá adotar os seguintes procedimentos, de acordo com o caso concreto:</w:t>
      </w:r>
    </w:p>
    <w:p w:rsidR="00000000" w:rsidDel="00000000" w:rsidP="00000000" w:rsidRDefault="00000000" w:rsidRPr="00000000" w14:paraId="00000043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encaminhar o processo à autoridade responsável pelo julgamento da prestação de informações, caso conclua que houve o cumprimento integral do objeto; ou</w:t>
      </w:r>
    </w:p>
    <w:p w:rsidR="00000000" w:rsidDel="00000000" w:rsidP="00000000" w:rsidRDefault="00000000" w:rsidRPr="00000000" w14:paraId="00000044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recomendar que seja solicitada a apresentação, pelo(a)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:rsidR="00000000" w:rsidDel="00000000" w:rsidP="00000000" w:rsidRDefault="00000000" w:rsidRPr="00000000" w14:paraId="00000045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7.2.3 Após o recebimento do processo pelo agente público de que trata o item 7.2.2, autoridade responsável pelo julgamento da prestação de informações poderá:</w:t>
      </w:r>
    </w:p>
    <w:p w:rsidR="00000000" w:rsidDel="00000000" w:rsidP="00000000" w:rsidRDefault="00000000" w:rsidRPr="00000000" w14:paraId="00000046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determinar o arquivamento, caso considere que houve o cumprimento integral do objeto ou o cumprimento parcial justificado;</w:t>
      </w:r>
    </w:p>
    <w:p w:rsidR="00000000" w:rsidDel="00000000" w:rsidP="00000000" w:rsidRDefault="00000000" w:rsidRPr="00000000" w14:paraId="00000047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solicitar a apresentação, pelo(a)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:rsidR="00000000" w:rsidDel="00000000" w:rsidP="00000000" w:rsidRDefault="00000000" w:rsidRPr="00000000" w14:paraId="00000048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:rsidR="00000000" w:rsidDel="00000000" w:rsidP="00000000" w:rsidRDefault="00000000" w:rsidRPr="00000000" w14:paraId="00000049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7.3 O relatório de execução financeira será exigido, independente da prestação de informações em relatório de execução do objeto, somente nas seguintes hipóteses:</w:t>
      </w:r>
    </w:p>
    <w:p w:rsidR="00000000" w:rsidDel="00000000" w:rsidP="00000000" w:rsidRDefault="00000000" w:rsidRPr="00000000" w14:paraId="0000004A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quando não estiver comprovado o cumprimento do objeto, observados os procedimentos previstos no item 7.2; ou</w:t>
      </w:r>
    </w:p>
    <w:p w:rsidR="00000000" w:rsidDel="00000000" w:rsidP="00000000" w:rsidRDefault="00000000" w:rsidRPr="00000000" w14:paraId="0000004B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quando for recebida, pela administração pública, denúncia de irregularidade na execução da proposta aprovada, mediante juízo de admissibilidade que avaliará os elementos fáticos apresentados.</w:t>
      </w:r>
    </w:p>
    <w:p w:rsidR="00000000" w:rsidDel="00000000" w:rsidP="00000000" w:rsidRDefault="00000000" w:rsidRPr="00000000" w14:paraId="0000004C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7.3.1 O prazo para apresentação do relatório de execução financeira será de 30 (trinta) dias, contado do recebimento da notificação.</w:t>
      </w:r>
    </w:p>
    <w:p w:rsidR="00000000" w:rsidDel="00000000" w:rsidP="00000000" w:rsidRDefault="00000000" w:rsidRPr="00000000" w14:paraId="0000004D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 O julgamento da prestação de informações será realizado pela Secretária de Cultura que avaliará o parecer técnico de análise de prestação de informações e poderá concluir pela:</w:t>
      </w:r>
    </w:p>
    <w:p w:rsidR="00000000" w:rsidDel="00000000" w:rsidP="00000000" w:rsidRDefault="00000000" w:rsidRPr="00000000" w14:paraId="0000004E">
      <w:pPr>
        <w:spacing w:after="100" w:line="276" w:lineRule="auto"/>
        <w:ind w:left="100" w:firstLine="6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aprovação da prestação de informações, com ou sem ressalvas; ou</w:t>
      </w:r>
    </w:p>
    <w:p w:rsidR="00000000" w:rsidDel="00000000" w:rsidP="00000000" w:rsidRDefault="00000000" w:rsidRPr="00000000" w14:paraId="0000004F">
      <w:pPr>
        <w:spacing w:after="100" w:line="276" w:lineRule="auto"/>
        <w:ind w:left="100" w:firstLine="6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reprovação da prestação de informações, parcial ou total.</w:t>
      </w:r>
    </w:p>
    <w:p w:rsidR="00000000" w:rsidDel="00000000" w:rsidP="00000000" w:rsidRDefault="00000000" w:rsidRPr="00000000" w14:paraId="00000050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7.5 Na hipótese de o julgamento da prestação de informações apontar a necessidade de devolução de recursos, o(a) Agente Cultural será notificado para que exerça a opção por:</w:t>
      </w:r>
    </w:p>
    <w:p w:rsidR="00000000" w:rsidDel="00000000" w:rsidP="00000000" w:rsidRDefault="00000000" w:rsidRPr="00000000" w14:paraId="00000051">
      <w:pPr>
        <w:spacing w:after="100" w:line="276" w:lineRule="auto"/>
        <w:ind w:left="100" w:firstLine="6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devolução parcial ou integral dos recursos ao erário;</w:t>
      </w:r>
    </w:p>
    <w:p w:rsidR="00000000" w:rsidDel="00000000" w:rsidP="00000000" w:rsidRDefault="00000000" w:rsidRPr="00000000" w14:paraId="00000052">
      <w:pPr>
        <w:spacing w:after="100" w:line="276" w:lineRule="auto"/>
        <w:ind w:left="100" w:firstLine="6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apresentação de plano de ações compensatórias; ou</w:t>
      </w:r>
    </w:p>
    <w:p w:rsidR="00000000" w:rsidDel="00000000" w:rsidP="00000000" w:rsidRDefault="00000000" w:rsidRPr="00000000" w14:paraId="00000053">
      <w:pPr>
        <w:spacing w:after="100" w:line="276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devolução parcial dos recursos ao erário juntamente com a apresentação de plano de ações compensatórias.</w:t>
      </w:r>
    </w:p>
    <w:p w:rsidR="00000000" w:rsidDel="00000000" w:rsidP="00000000" w:rsidRDefault="00000000" w:rsidRPr="00000000" w14:paraId="00000054">
      <w:pPr>
        <w:spacing w:after="100" w:line="276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7.5.1 A ocorrência de caso fortuito ou força maior impeditiva da execução do instrumento afasta a reprovação da prestação de informações, desde que comprovada.</w:t>
      </w:r>
    </w:p>
    <w:p w:rsidR="00000000" w:rsidDel="00000000" w:rsidP="00000000" w:rsidRDefault="00000000" w:rsidRPr="00000000" w14:paraId="00000055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7.5.2 Nos casos em que estiver caracterizada má-fé do(a) Agente Cultural, será imediatamente exigida a devolução de recursos ao erário, vedada a aceitação de plano de ações compensatórias.</w:t>
      </w:r>
    </w:p>
    <w:p w:rsidR="00000000" w:rsidDel="00000000" w:rsidP="00000000" w:rsidRDefault="00000000" w:rsidRPr="00000000" w14:paraId="00000056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7.5.3 Nos casos em que houver exigência de devolução de recursos ao erário, o(a) Agente Cultural poderá solicitar o parcelamento do débito, na forma e nas condições previstas na legislação.</w:t>
      </w:r>
    </w:p>
    <w:p w:rsidR="00000000" w:rsidDel="00000000" w:rsidP="00000000" w:rsidRDefault="00000000" w:rsidRPr="00000000" w14:paraId="00000057">
      <w:pPr>
        <w:spacing w:after="100" w:line="276" w:lineRule="auto"/>
        <w:ind w:left="8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7.5.4 O prazo de execução do plano de ações compensatórias será o menor possível, conforme o caso concreto, limitado à metade do prazo originalmente previsto de vigência do instrumento.</w:t>
      </w:r>
    </w:p>
    <w:p w:rsidR="00000000" w:rsidDel="00000000" w:rsidP="00000000" w:rsidRDefault="00000000" w:rsidRPr="00000000" w14:paraId="00000058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ALTERAÇÃO DO TERMO DE EXECUÇÃO CULTURAL</w:t>
      </w:r>
    </w:p>
    <w:p w:rsidR="00000000" w:rsidDel="00000000" w:rsidP="00000000" w:rsidRDefault="00000000" w:rsidRPr="00000000" w14:paraId="0000005A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 A alteração do termo de execução cultural será formalizada por meio de termo aditivo.</w:t>
      </w:r>
    </w:p>
    <w:p w:rsidR="00000000" w:rsidDel="00000000" w:rsidP="00000000" w:rsidRDefault="00000000" w:rsidRPr="00000000" w14:paraId="0000005B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8.2 A formalização de termo aditivo não será necessária nas seguintes hipóteses:</w:t>
      </w:r>
    </w:p>
    <w:p w:rsidR="00000000" w:rsidDel="00000000" w:rsidP="00000000" w:rsidRDefault="00000000" w:rsidRPr="00000000" w14:paraId="0000005C">
      <w:pPr>
        <w:spacing w:after="100" w:line="276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prorrogação de vigência realizada de ofício pela administração pública quando der causa a atraso na liberação de recursos; e</w:t>
      </w:r>
    </w:p>
    <w:p w:rsidR="00000000" w:rsidDel="00000000" w:rsidP="00000000" w:rsidRDefault="00000000" w:rsidRPr="00000000" w14:paraId="0000005D">
      <w:pPr>
        <w:spacing w:after="100" w:line="276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alteração da proposta aprovada sem modificação do valor global do instrumento e sem modificação substancial do objeto.</w:t>
      </w:r>
    </w:p>
    <w:p w:rsidR="00000000" w:rsidDel="00000000" w:rsidP="00000000" w:rsidRDefault="00000000" w:rsidRPr="00000000" w14:paraId="0000005E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8.3 Na hipótese de prorrogação de vigência, o saldo de recursos será automaticamente mantido na conta, a fim de viabilizar a continuidade da execução do objeto.</w:t>
      </w:r>
    </w:p>
    <w:p w:rsidR="00000000" w:rsidDel="00000000" w:rsidP="00000000" w:rsidRDefault="00000000" w:rsidRPr="00000000" w14:paraId="0000005F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8.4 As alterações da proposta aprovada, cujo escopo seja de, no máximo 20%, poderão ser realizadas pelo(a) Agente Cultural e comunicadas à administração pública em seguida, sem a necessidade de autorização prévia.</w:t>
      </w:r>
    </w:p>
    <w:p w:rsidR="00000000" w:rsidDel="00000000" w:rsidP="00000000" w:rsidRDefault="00000000" w:rsidRPr="00000000" w14:paraId="00000060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8.5 A aplicação de rendimentos de ativos financeiros em benefício do objeto do termo de execução cultural poderá ser realizada pelo(a) Agente Cultural sem a necessidade de autorização prévia da administração pública.</w:t>
      </w:r>
    </w:p>
    <w:p w:rsidR="00000000" w:rsidDel="00000000" w:rsidP="00000000" w:rsidRDefault="00000000" w:rsidRPr="00000000" w14:paraId="00000061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8.6 Nas hipóteses de alterações em que não seja necessário termo aditivo, poderá ser realizado apostilamento.</w:t>
      </w:r>
    </w:p>
    <w:p w:rsidR="00000000" w:rsidDel="00000000" w:rsidP="00000000" w:rsidRDefault="00000000" w:rsidRPr="00000000" w14:paraId="00000062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EXTINÇÃO DO TERMO DE EXECUÇÃO CULTURAL</w:t>
      </w:r>
    </w:p>
    <w:p w:rsidR="00000000" w:rsidDel="00000000" w:rsidP="00000000" w:rsidRDefault="00000000" w:rsidRPr="00000000" w14:paraId="00000065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9.1 O presente Termo de Execução Cultural poderá ser:</w:t>
      </w:r>
    </w:p>
    <w:p w:rsidR="00000000" w:rsidDel="00000000" w:rsidP="00000000" w:rsidRDefault="00000000" w:rsidRPr="00000000" w14:paraId="00000066">
      <w:pPr>
        <w:spacing w:after="100" w:line="276" w:lineRule="auto"/>
        <w:ind w:left="100" w:firstLine="6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extinto por decurso de prazo;</w:t>
      </w:r>
    </w:p>
    <w:p w:rsidR="00000000" w:rsidDel="00000000" w:rsidP="00000000" w:rsidRDefault="00000000" w:rsidRPr="00000000" w14:paraId="00000067">
      <w:pPr>
        <w:spacing w:after="100" w:line="276" w:lineRule="auto"/>
        <w:ind w:left="100" w:firstLine="6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68">
      <w:pPr>
        <w:spacing w:after="100" w:line="276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69">
      <w:pPr>
        <w:spacing w:after="100" w:line="276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6A">
      <w:pPr>
        <w:spacing w:after="100" w:line="276" w:lineRule="auto"/>
        <w:ind w:left="100" w:firstLine="6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descumprimento injustificado de cláusula deste instrumento;</w:t>
      </w:r>
    </w:p>
    <w:p w:rsidR="00000000" w:rsidDel="00000000" w:rsidP="00000000" w:rsidRDefault="00000000" w:rsidRPr="00000000" w14:paraId="0000006B">
      <w:pPr>
        <w:spacing w:after="100" w:line="276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irregularidade ou inexecução injustificada, ainda que parcial, do objeto, resultados ou metas pactuadas ;</w:t>
      </w:r>
    </w:p>
    <w:p w:rsidR="00000000" w:rsidDel="00000000" w:rsidP="00000000" w:rsidRDefault="00000000" w:rsidRPr="00000000" w14:paraId="0000006C">
      <w:pPr>
        <w:spacing w:after="100" w:line="276" w:lineRule="auto"/>
        <w:ind w:left="100" w:firstLine="6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6D">
      <w:pPr>
        <w:spacing w:after="100" w:line="276" w:lineRule="auto"/>
        <w:ind w:left="100" w:firstLine="6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6E">
      <w:pPr>
        <w:spacing w:after="100" w:line="276" w:lineRule="auto"/>
        <w:ind w:left="100" w:firstLine="6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6F">
      <w:pPr>
        <w:spacing w:after="100" w:line="276" w:lineRule="auto"/>
        <w:ind w:left="100" w:firstLine="6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70">
      <w:pPr>
        <w:spacing w:after="100" w:line="276" w:lineRule="auto"/>
        <w:ind w:left="100" w:firstLine="6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71">
      <w:pPr>
        <w:spacing w:after="100" w:line="276" w:lineRule="auto"/>
        <w:ind w:left="100" w:firstLine="6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72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000000" w:rsidDel="00000000" w:rsidP="00000000" w:rsidRDefault="00000000" w:rsidRPr="00000000" w14:paraId="00000073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9.3 Os casos de rescisão unilateral serão formalmente motivados nos autos do processo administrativo, assegurado o contraditório e a ampla defesa. </w:t>
      </w:r>
    </w:p>
    <w:p w:rsidR="00000000" w:rsidDel="00000000" w:rsidP="00000000" w:rsidRDefault="00000000" w:rsidRPr="00000000" w14:paraId="00000074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9.3.1 O prazo de defesa será de 10 (dez) dias da abertura de vista do processo. </w:t>
      </w:r>
    </w:p>
    <w:p w:rsidR="00000000" w:rsidDel="00000000" w:rsidP="00000000" w:rsidRDefault="00000000" w:rsidRPr="00000000" w14:paraId="00000075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76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9.5 Outras situações relativas à extinção deste Termo não previstas na legislação aplicável ou neste instrumento poderão ser negociadas entre as partes ou, se for o caso, no Termo de Distrato.  </w:t>
      </w:r>
    </w:p>
    <w:p w:rsidR="00000000" w:rsidDel="00000000" w:rsidP="00000000" w:rsidRDefault="00000000" w:rsidRPr="00000000" w14:paraId="00000077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SANÇÕES</w:t>
      </w:r>
    </w:p>
    <w:p w:rsidR="00000000" w:rsidDel="00000000" w:rsidP="00000000" w:rsidRDefault="00000000" w:rsidRPr="00000000" w14:paraId="00000079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10.1 Nos casos em que for verificado que a proposta foi executada, mas houve inadequação na execução do objeto ou na execução financeira sem má-fé, a autoridade pode concluir pela aprovação da prestação de informações com ressalvas e aplicar sanção de advertência ou multa.</w:t>
      </w:r>
    </w:p>
    <w:p w:rsidR="00000000" w:rsidDel="00000000" w:rsidP="00000000" w:rsidRDefault="00000000" w:rsidRPr="00000000" w14:paraId="0000007A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10.2 A decisão sobre a sanção deve ser precedida de abertura de prazo para apresentação de defesa pelo(a) Agente Cultural. </w:t>
      </w:r>
    </w:p>
    <w:p w:rsidR="00000000" w:rsidDel="00000000" w:rsidP="00000000" w:rsidRDefault="00000000" w:rsidRPr="00000000" w14:paraId="0000007B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10.3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7C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10.4 Pela execução da proposta em desacordo com o plano de trabalho e com este Termo de Execução Cultural, a SECULT-PE poderá, garantida a prévia defesa, aplicar à (ao) Agente Cultural as seguintes sanções:</w:t>
      </w:r>
    </w:p>
    <w:p w:rsidR="00000000" w:rsidDel="00000000" w:rsidP="00000000" w:rsidRDefault="00000000" w:rsidRPr="00000000" w14:paraId="0000007D">
      <w:pPr>
        <w:spacing w:after="100" w:line="276" w:lineRule="auto"/>
        <w:ind w:left="100" w:firstLine="6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advertência;</w:t>
      </w:r>
    </w:p>
    <w:p w:rsidR="00000000" w:rsidDel="00000000" w:rsidP="00000000" w:rsidRDefault="00000000" w:rsidRPr="00000000" w14:paraId="0000007E">
      <w:pPr>
        <w:spacing w:after="100" w:line="276" w:lineRule="auto"/>
        <w:ind w:left="100" w:firstLine="6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suspensão temporária da participação em chamamento público e impedimento de celebrar parceria ou contrato com órgãos e entidades da administração pública estadual, por prazo não superior a 2 (dois) anos; ou</w:t>
      </w:r>
    </w:p>
    <w:p w:rsidR="00000000" w:rsidDel="00000000" w:rsidP="00000000" w:rsidRDefault="00000000" w:rsidRPr="00000000" w14:paraId="0000007F">
      <w:pPr>
        <w:spacing w:after="100" w:line="276" w:lineRule="auto"/>
        <w:ind w:left="100" w:firstLine="6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declaração de inidoneidade para participar de chamamento público ou celebrar parceria ou contrato com órgãos e entidades de todas as esferas de governo, enquanto perdurarem os motivos determinantes da punição ou até que seja promovida a reabilitação perante a SECULT-PE, que será concedida sempre que o(a) Agente Cultural ressarcir a administração pública estadual pelos prejuízos resultantes e após decorrido o prazo de 2 (dois) anos, contados da data da publicação da decisão administrativa que aplicar a sanção.</w:t>
      </w:r>
    </w:p>
    <w:p w:rsidR="00000000" w:rsidDel="00000000" w:rsidP="00000000" w:rsidRDefault="00000000" w:rsidRPr="00000000" w14:paraId="00000080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10.4.1 As sanções estabelecidas nos incisos II e III são de competência exclusiva da Secretária de Cultura, facultada a defesa do interessado no respectivo processo, no prazo de 10 (dez) dias da abertura de vista, podendo a reabilitação ser requerida após 2 (dois) anos de aplicação da penalidade.</w:t>
      </w:r>
    </w:p>
    <w:p w:rsidR="00000000" w:rsidDel="00000000" w:rsidP="00000000" w:rsidRDefault="00000000" w:rsidRPr="00000000" w14:paraId="00000082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10.4.2 A sanção de advertência, que consiste em comunicação formal, tem caráter preventivo e será aplicada quando verificadas impropriedades praticadas pelo(a) Agente Cultural no âmbito do Termo de Execução Cultural que não justifiquem a aplicação de penalidade mais grave.</w:t>
      </w:r>
    </w:p>
    <w:p w:rsidR="00000000" w:rsidDel="00000000" w:rsidP="00000000" w:rsidRDefault="00000000" w:rsidRPr="00000000" w14:paraId="00000083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10.4.3 A sanção de suspensão temporária será aplicada nos casos em que forem verificadas irregularidades na celebração, execução ou prestação de contas da proposta e não se justificar a imposição da penalidade mais grave, considerando-se a natureza e a gravidade da infração cometida, as peculiaridades do caso concreto, as circunstâncias agravantes ou atenuantes e os danos que dela provieram para a administração pública estadual.</w:t>
      </w:r>
    </w:p>
    <w:p w:rsidR="00000000" w:rsidDel="00000000" w:rsidP="00000000" w:rsidRDefault="00000000" w:rsidRPr="00000000" w14:paraId="00000084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10.4.4 No caso de aplicação das penalidades previstas nos incisos II e III, após a conclusão do respectivo processo administrativo, a SECULT-PE dará ciência à Secretaria de Administração, mediante ofício, da sanção cominada.</w:t>
      </w:r>
    </w:p>
    <w:p w:rsidR="00000000" w:rsidDel="00000000" w:rsidP="00000000" w:rsidRDefault="00000000" w:rsidRPr="00000000" w14:paraId="00000085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10.5 Da decisão administrativa que aplicar quaisquer das sanções previstas no “11.4” caberá recurso administrativo, no prazo de 10 (dez) dias, contado da data da intimação do ato.</w:t>
      </w:r>
    </w:p>
    <w:p w:rsidR="00000000" w:rsidDel="00000000" w:rsidP="00000000" w:rsidRDefault="00000000" w:rsidRPr="00000000" w14:paraId="00000086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10.5.1 No caso da competência exclusiva da Secretaria de Estado prevista no 11.4.1, o recurso cabível é o pedido de reconsideração.</w:t>
      </w:r>
    </w:p>
    <w:p w:rsidR="00000000" w:rsidDel="00000000" w:rsidP="00000000" w:rsidRDefault="00000000" w:rsidRPr="00000000" w14:paraId="00000087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10.5.2 Prescreve em 5 (cinco) anos, contados a partir da data da apresentação da prestação de contas ou do fim do prazo de 60 (sessenta) dias a partir do término da vigência do Termo de Execução Cultural, no caso de omissão no dever de prestar contas, a aplicação de penalidade decorrente de infração relacionada à execução da proposta.</w:t>
      </w:r>
    </w:p>
    <w:p w:rsidR="00000000" w:rsidDel="00000000" w:rsidP="00000000" w:rsidRDefault="00000000" w:rsidRPr="00000000" w14:paraId="00000088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10.5.3 A prescrição será interrompida com a edição de ato administrativo voltado à apuração da infração.</w:t>
      </w:r>
    </w:p>
    <w:p w:rsidR="00000000" w:rsidDel="00000000" w:rsidP="00000000" w:rsidRDefault="00000000" w:rsidRPr="00000000" w14:paraId="00000089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MONITORAMENTO E CONTROLE DE RESULTADOS </w:t>
      </w:r>
    </w:p>
    <w:p w:rsidR="00000000" w:rsidDel="00000000" w:rsidP="00000000" w:rsidRDefault="00000000" w:rsidRPr="00000000" w14:paraId="0000008B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12.1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 monitoramento e o controle de resultados deverá ser realizado pela Comissão de Monitoramento e Avaliação da Lei Paulo Gustavo, constituída por ato do Secretário(a) de Cultura de Pernambuco.</w:t>
      </w:r>
    </w:p>
    <w:p w:rsidR="00000000" w:rsidDel="00000000" w:rsidP="00000000" w:rsidRDefault="00000000" w:rsidRPr="00000000" w14:paraId="0000008C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VIGÊNCIA </w:t>
      </w:r>
    </w:p>
    <w:p w:rsidR="00000000" w:rsidDel="00000000" w:rsidP="00000000" w:rsidRDefault="00000000" w:rsidRPr="00000000" w14:paraId="0000008E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13.1 A vigência do presente Termo de Execução Cultural terá início na data de assinatura das partes, com duração d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 12 meses, 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odendo ser prorrogado por igual período.</w:t>
      </w:r>
    </w:p>
    <w:p w:rsidR="00000000" w:rsidDel="00000000" w:rsidP="00000000" w:rsidRDefault="00000000" w:rsidRPr="00000000" w14:paraId="0000008F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14. PUBLICAÇÃO </w:t>
      </w:r>
    </w:p>
    <w:p w:rsidR="00000000" w:rsidDel="00000000" w:rsidP="00000000" w:rsidRDefault="00000000" w:rsidRPr="00000000" w14:paraId="00000091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14.1 O Extrato do Termo de Execução Cultural será publicado no Diário Oficial do Estado de Pernambuco e no Portal Cultura PE (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https://www.cultura.pe.gov.br/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92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15. FORO </w:t>
      </w:r>
    </w:p>
    <w:p w:rsidR="00000000" w:rsidDel="00000000" w:rsidP="00000000" w:rsidRDefault="00000000" w:rsidRPr="00000000" w14:paraId="00000094">
      <w:pPr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15.1 Fica eleito o Foro do município do Recife para dirimir quaisquer dúvidas relativas ao presente Termo de Execução Cultural.</w:t>
      </w:r>
    </w:p>
    <w:p w:rsidR="00000000" w:rsidDel="00000000" w:rsidP="00000000" w:rsidRDefault="00000000" w:rsidRPr="00000000" w14:paraId="00000095">
      <w:pPr>
        <w:spacing w:after="100" w:line="276" w:lineRule="auto"/>
        <w:ind w:left="10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100" w:line="276" w:lineRule="auto"/>
        <w:ind w:left="10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Recife, [INDICAR DIA, MÊS E ANO].</w:t>
      </w:r>
    </w:p>
    <w:p w:rsidR="00000000" w:rsidDel="00000000" w:rsidP="00000000" w:rsidRDefault="00000000" w:rsidRPr="00000000" w14:paraId="00000097">
      <w:pPr>
        <w:spacing w:after="10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8">
      <w:pPr>
        <w:spacing w:after="100" w:line="276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[NOME DO REPRESENTANTE]</w:t>
      </w:r>
    </w:p>
    <w:p w:rsidR="00000000" w:rsidDel="00000000" w:rsidP="00000000" w:rsidRDefault="00000000" w:rsidRPr="00000000" w14:paraId="00000099">
      <w:pPr>
        <w:spacing w:after="10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Secretaria de Cultura</w:t>
      </w:r>
    </w:p>
    <w:p w:rsidR="00000000" w:rsidDel="00000000" w:rsidP="00000000" w:rsidRDefault="00000000" w:rsidRPr="00000000" w14:paraId="0000009A">
      <w:pPr>
        <w:spacing w:after="10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00" w:line="276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[NOME DO Agente Cultural]</w:t>
      </w:r>
    </w:p>
    <w:p w:rsidR="00000000" w:rsidDel="00000000" w:rsidP="00000000" w:rsidRDefault="00000000" w:rsidRPr="00000000" w14:paraId="0000009C">
      <w:pPr>
        <w:spacing w:after="10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Agente Cultural</w:t>
      </w:r>
    </w:p>
    <w:p w:rsidR="00000000" w:rsidDel="00000000" w:rsidP="00000000" w:rsidRDefault="00000000" w:rsidRPr="00000000" w14:paraId="0000009D">
      <w:pPr>
        <w:spacing w:after="10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0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spacing w:after="120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4"/>
        <w:szCs w:val="24"/>
      </w:rPr>
      <w:drawing>
        <wp:inline distB="0" distT="0" distL="0" distR="0">
          <wp:extent cx="2283460" cy="69977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3460" cy="6997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 w:val="1"/>
      <w:spacing w:line="240" w:lineRule="auto"/>
      <w:jc w:val="both"/>
    </w:pPr>
    <w:rPr>
      <w:rFonts w:cs="Times New Roman" w:eastAsia="Times New Roman"/>
      <w:color w:val="000000"/>
      <w:sz w:val="24"/>
      <w:szCs w:val="20"/>
      <w:lang w:eastAsia="ar-SA"/>
    </w:rPr>
  </w:style>
  <w:style w:type="character" w:styleId="CorpodetextoChar" w:customStyle="1">
    <w:name w:val="Corpo de texto Char"/>
    <w:basedOn w:val="Fontepargpadro"/>
    <w:link w:val="Corpodetexto"/>
    <w:rsid w:val="000E40BF"/>
    <w:rPr>
      <w:rFonts w:cs="Times New Roman" w:eastAsia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 w:val="1"/>
    <w:rsid w:val="000E40BF"/>
    <w:pPr>
      <w:suppressAutoHyphens w:val="1"/>
      <w:spacing w:line="240" w:lineRule="auto"/>
      <w:ind w:left="720"/>
      <w:contextualSpacing w:val="1"/>
    </w:pPr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ultura.pe.gov.br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MPS/Oatt4uqqvkRHPLGEhtaupA==">CgMxLjA4AHIhMU1aUWNjWWIyQ3MtMTZ0Y3VxT2k1V3FEM0VscjM1UXpD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2023-07-19T14:04:00Z</dcterms:created>
  <dc:creator>SECULT</dc:creator>
</cp:coreProperties>
</file>