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ANEXO 08</w:t>
        <w:br w:type="textWrapping"/>
        <w:t xml:space="preserve">AUTORIZAÇÃO DE USO DE IMAGEM</w:t>
      </w:r>
    </w:p>
    <w:p w:rsidR="00000000" w:rsidDel="00000000" w:rsidP="00000000" w:rsidRDefault="00000000" w:rsidRPr="00000000" w14:paraId="00000005">
      <w:pPr>
        <w:pStyle w:val="Heading1"/>
        <w:spacing w:before="56" w:lineRule="auto"/>
        <w:ind w:right="88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56" w:lineRule="auto"/>
        <w:ind w:right="88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_______________________________________, representante da (nome da pessoa jurídica ou do grupo cultural),  portador da carteira de identidade Nº ________, expedida pelo _____________________,  e CPF nº ____________ AUTORIZO a divulgação, sem permissão prévia e sem ônus de qualquer natureza, das imagens e informações do espetáculo _______________________________________________, com fins exclusivamente educacionais e culturais, conforme artigo </w:t>
      </w:r>
      <w:r w:rsidDel="00000000" w:rsidR="00000000" w:rsidRPr="00000000">
        <w:rPr>
          <w:rtl w:val="0"/>
        </w:rPr>
        <w:t xml:space="preserve">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Lei </w:t>
      </w:r>
      <w:r w:rsidDel="00000000" w:rsidR="00000000" w:rsidRPr="00000000">
        <w:rPr>
          <w:rtl w:val="0"/>
        </w:rPr>
        <w:t xml:space="preserve">14.133/21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Representante Legal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Observação: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Quando esta autorização for assinada por um representante legal de uma pessoa jurídica, se faz necessário acrescentar abaixo da assinatura, o cargo do representante, razão social, e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3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Z05SKa1NcCFDRyLZTRDMcQVtQ==">CgMxLjAyCGguZ2pkZ3hzOAByITFlaDBTY2JTTzE3bGJ1S1JhSE55UVBCZlFHUk12V0tYbg==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2023-03-10T20:43:00Z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