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widowControl w:val="1"/>
        <w:spacing w:after="0" w:line="24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color w:val="1c4587"/>
          <w:sz w:val="22"/>
          <w:szCs w:val="22"/>
          <w:rtl w:val="0"/>
        </w:rPr>
        <w:t xml:space="preserve">CICLO JUNINO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1"/>
        <w:spacing w:after="0" w:line="24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ANEXO 01 - DECLARAÇÃO QUE NÃO EMPREGA MENOR</w:t>
      </w:r>
    </w:p>
    <w:p w:rsidR="00000000" w:rsidDel="00000000" w:rsidP="00000000" w:rsidRDefault="00000000" w:rsidRPr="00000000" w14:paraId="00000003">
      <w:pPr>
        <w:widowControl w:val="1"/>
        <w:spacing w:after="0" w:line="24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after="0" w:line="24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spacing w:after="0" w:line="240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empresa ___________________________________, inscrita no CNPJ sob o n° _______________, por intermédio do seu representante legal, Sr(a) ________________, portador(a) da carteira de identidade nº ______________, expedida pelo  ____________, DECLARA, para atender ao disposto no inciso XXXIII do art. 7º da Constituição Federal, e alterações posteriores, que não emprega menor de dezoito anos em trabalho noturno, perigoso ou insalubre e não emprega menor de dezesseis anos.</w:t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Calibri" w:cs="Calibri" w:eastAsia="Calibri" w:hAnsi="Calibri"/>
          <w:i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Ressalva: Emprega menor, a partir de quatorze anos, na condição de aprendiz* (    ).</w:t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10">
      <w:pPr>
        <w:spacing w:after="0"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Local, data.</w:t>
      </w:r>
    </w:p>
    <w:p w:rsidR="00000000" w:rsidDel="00000000" w:rsidP="00000000" w:rsidRDefault="00000000" w:rsidRPr="00000000" w14:paraId="00000011">
      <w:pPr>
        <w:spacing w:after="0"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Atenciosamente,</w:t>
      </w:r>
    </w:p>
    <w:p w:rsidR="00000000" w:rsidDel="00000000" w:rsidP="00000000" w:rsidRDefault="00000000" w:rsidRPr="00000000" w14:paraId="00000014">
      <w:pPr>
        <w:spacing w:after="0"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___________________________________</w:t>
      </w:r>
    </w:p>
    <w:p w:rsidR="00000000" w:rsidDel="00000000" w:rsidP="00000000" w:rsidRDefault="00000000" w:rsidRPr="00000000" w14:paraId="00000016">
      <w:pPr>
        <w:spacing w:after="0"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REPRESENTANTE LEGAL DO (A) CONTRATADO (A).</w:t>
      </w:r>
    </w:p>
    <w:p w:rsidR="00000000" w:rsidDel="00000000" w:rsidP="00000000" w:rsidRDefault="00000000" w:rsidRPr="00000000" w14:paraId="00000017">
      <w:pPr>
        <w:spacing w:after="0"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CNPJ/CPF: XX.XXX.XXX/XXXX-XX</w:t>
      </w:r>
    </w:p>
    <w:p w:rsidR="00000000" w:rsidDel="00000000" w:rsidP="00000000" w:rsidRDefault="00000000" w:rsidRPr="00000000" w14:paraId="00000018">
      <w:pPr>
        <w:spacing w:after="0"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0" w:line="360" w:lineRule="auto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* Em caso afirmativo assinalar a ressalva acima.</w:t>
      </w:r>
    </w:p>
    <w:p w:rsidR="00000000" w:rsidDel="00000000" w:rsidP="00000000" w:rsidRDefault="00000000" w:rsidRPr="00000000" w14:paraId="0000001B">
      <w:pPr>
        <w:spacing w:after="0" w:line="360" w:lineRule="auto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9" w:w="11907" w:orient="portrait"/>
      <w:pgMar w:bottom="624" w:top="624" w:left="1134" w:right="1134" w:header="284" w:footer="28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D">
    <w:pPr>
      <w:tabs>
        <w:tab w:val="center" w:leader="none" w:pos="4252"/>
        <w:tab w:val="right" w:leader="none" w:pos="8504"/>
      </w:tabs>
      <w:spacing w:after="0" w:lineRule="auto"/>
      <w:jc w:val="center"/>
      <w:rPr>
        <w:rFonts w:ascii="Calibri" w:cs="Calibri" w:eastAsia="Calibri" w:hAnsi="Calibri"/>
        <w:b w:val="1"/>
        <w:sz w:val="20"/>
        <w:szCs w:val="20"/>
      </w:rPr>
    </w:pP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4241800</wp:posOffset>
              </wp:positionH>
              <wp:positionV relativeFrom="paragraph">
                <wp:posOffset>0</wp:posOffset>
              </wp:positionV>
              <wp:extent cx="1866900" cy="1866900"/>
              <wp:effectExtent b="0" l="0" r="0" t="0"/>
              <wp:wrapNone/>
              <wp:docPr id="9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31600" y="286560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4241800</wp:posOffset>
              </wp:positionH>
              <wp:positionV relativeFrom="paragraph">
                <wp:posOffset>0</wp:posOffset>
              </wp:positionV>
              <wp:extent cx="1866900" cy="1866900"/>
              <wp:effectExtent b="0" l="0" r="0" t="0"/>
              <wp:wrapNone/>
              <wp:docPr id="9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866900" cy="18669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1E">
    <w:pPr>
      <w:tabs>
        <w:tab w:val="center" w:leader="none" w:pos="4252"/>
        <w:tab w:val="right" w:leader="none" w:pos="8504"/>
      </w:tabs>
      <w:spacing w:after="0" w:lineRule="auto"/>
      <w:jc w:val="center"/>
      <w:rPr>
        <w:rFonts w:ascii="Calibri" w:cs="Calibri" w:eastAsia="Calibri" w:hAnsi="Calibri"/>
        <w:sz w:val="20"/>
        <w:szCs w:val="20"/>
      </w:rPr>
    </w:pPr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FUNDARPE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- Rua da Aurora, 463/469 - Boa Vista - Recife/PE - CEP 50050-000</w:t>
    </w:r>
  </w:p>
  <w:p w:rsidR="00000000" w:rsidDel="00000000" w:rsidP="00000000" w:rsidRDefault="00000000" w:rsidRPr="00000000" w14:paraId="0000001F">
    <w:pPr>
      <w:tabs>
        <w:tab w:val="center" w:leader="none" w:pos="4252"/>
        <w:tab w:val="right" w:leader="none" w:pos="8504"/>
      </w:tabs>
      <w:spacing w:after="0" w:lineRule="auto"/>
      <w:jc w:val="center"/>
      <w:rPr/>
    </w:pP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(81) 3184-3000 - </w:t>
    </w:r>
    <w:r w:rsidDel="00000000" w:rsidR="00000000" w:rsidRPr="00000000">
      <w:rPr>
        <w:rFonts w:ascii="Calibri" w:cs="Calibri" w:eastAsia="Calibri" w:hAnsi="Calibri"/>
        <w:b w:val="1"/>
        <w:sz w:val="20"/>
        <w:szCs w:val="20"/>
        <w:rtl w:val="0"/>
      </w:rPr>
      <w:t xml:space="preserve">Portal Cultura.PE</w:t>
    </w:r>
    <w:r w:rsidDel="00000000" w:rsidR="00000000" w:rsidRPr="00000000">
      <w:rPr>
        <w:rFonts w:ascii="Calibri" w:cs="Calibri" w:eastAsia="Calibri" w:hAnsi="Calibri"/>
        <w:sz w:val="20"/>
        <w:szCs w:val="20"/>
        <w:rtl w:val="0"/>
      </w:rPr>
      <w:t xml:space="preserve"> www.cultura.pe.gov.br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C">
    <w:pPr>
      <w:spacing w:after="0" w:line="14.399999999999999" w:lineRule="auto"/>
      <w:jc w:val="center"/>
      <w:rPr>
        <w:rFonts w:ascii="Arial" w:cs="Arial" w:eastAsia="Arial" w:hAnsi="Arial"/>
        <w:color w:val="ff0000"/>
        <w:sz w:val="24"/>
        <w:szCs w:val="24"/>
      </w:rPr>
    </w:pPr>
    <w:r w:rsidDel="00000000" w:rsidR="00000000" w:rsidRPr="00000000">
      <w:rPr>
        <w:rFonts w:ascii="Calibri" w:cs="Calibri" w:eastAsia="Calibri" w:hAnsi="Calibri"/>
        <w:sz w:val="20"/>
        <w:szCs w:val="20"/>
      </w:rPr>
      <w:drawing>
        <wp:inline distB="114300" distT="114300" distL="114300" distR="114300">
          <wp:extent cx="6119820" cy="1460500"/>
          <wp:effectExtent b="0" l="0" r="0" t="0"/>
          <wp:docPr id="10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119820" cy="14605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36"/>
        <w:szCs w:val="36"/>
        <w:lang w:val="pt-BR"/>
      </w:rPr>
    </w:rPrDefault>
    <w:pPrDefault>
      <w:pPr>
        <w:widowControl w:val="0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2E70FA"/>
    <w:pPr>
      <w:widowControl w:val="0"/>
    </w:pPr>
    <w:rPr>
      <w:rFonts w:eastAsia="Times New Roman"/>
      <w:color w:val="000000"/>
      <w:sz w:val="36"/>
      <w:szCs w:val="36"/>
    </w:rPr>
  </w:style>
  <w:style w:type="paragraph" w:styleId="Ttulo1">
    <w:name w:val="heading 1"/>
    <w:basedOn w:val="Normal"/>
    <w:next w:val="Normal"/>
    <w:qFormat w:val="1"/>
    <w:pPr>
      <w:keepNext w:val="1"/>
      <w:keepLines w:val="1"/>
      <w:spacing w:after="120" w:before="480"/>
      <w:outlineLvl w:val="0"/>
    </w:pPr>
    <w:rPr>
      <w:b w:val="1"/>
      <w:sz w:val="48"/>
      <w:szCs w:val="48"/>
    </w:rPr>
  </w:style>
  <w:style w:type="paragraph" w:styleId="Ttulo2">
    <w:name w:val="heading 2"/>
    <w:basedOn w:val="Normal"/>
    <w:next w:val="Normal"/>
    <w:qFormat w:val="1"/>
    <w:pPr>
      <w:keepNext w:val="1"/>
      <w:keepLines w:val="1"/>
      <w:spacing w:after="80" w:before="360"/>
      <w:outlineLvl w:val="1"/>
    </w:pPr>
    <w:rPr>
      <w:b w:val="1"/>
    </w:rPr>
  </w:style>
  <w:style w:type="paragraph" w:styleId="Ttulo3">
    <w:name w:val="heading 3"/>
    <w:basedOn w:val="Normal"/>
    <w:next w:val="Normal"/>
    <w:pPr>
      <w:keepNext w:val="1"/>
      <w:keepLines w:val="1"/>
      <w:spacing w:after="80" w:before="280"/>
      <w:outlineLvl w:val="2"/>
    </w:pPr>
    <w:rPr>
      <w:b w:val="1"/>
      <w:sz w:val="28"/>
      <w:szCs w:val="28"/>
    </w:rPr>
  </w:style>
  <w:style w:type="paragraph" w:styleId="Ttulo4">
    <w:name w:val="heading 4"/>
    <w:basedOn w:val="Normal"/>
    <w:next w:val="Normal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tulo5">
    <w:name w:val="heading 5"/>
    <w:basedOn w:val="Normal"/>
    <w:next w:val="Normal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tulo6">
    <w:name w:val="heading 6"/>
    <w:basedOn w:val="Normal"/>
    <w:next w:val="Normal"/>
    <w:qFormat w:val="1"/>
    <w:pPr>
      <w:keepNext w:val="1"/>
      <w:keepLines w:val="1"/>
      <w:spacing w:after="40" w:before="200"/>
      <w:outlineLvl w:val="5"/>
    </w:pPr>
    <w:rPr>
      <w:b w:val="1"/>
      <w:sz w:val="20"/>
      <w:szCs w:val="20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Textodecomentrio">
    <w:name w:val="annotation text"/>
    <w:basedOn w:val="Normal"/>
    <w:link w:val="TextodecomentrioChar"/>
    <w:uiPriority w:val="99"/>
    <w:semiHidden w:val="1"/>
    <w:unhideWhenUsed w:val="1"/>
    <w:qFormat w:val="1"/>
    <w:rPr>
      <w:sz w:val="20"/>
      <w:szCs w:val="20"/>
    </w:rPr>
  </w:style>
  <w:style w:type="paragraph" w:styleId="Ttulo">
    <w:name w:val="Title"/>
    <w:basedOn w:val="Normal"/>
    <w:next w:val="Normal"/>
    <w:qFormat w:val="1"/>
    <w:pPr>
      <w:keepNext w:val="1"/>
      <w:keepLines w:val="1"/>
      <w:spacing w:after="120" w:before="480"/>
    </w:pPr>
    <w:rPr>
      <w:b w:val="1"/>
      <w:sz w:val="72"/>
      <w:szCs w:val="72"/>
    </w:rPr>
  </w:style>
  <w:style w:type="paragraph" w:styleId="NormalWeb">
    <w:name w:val="Normal (Web)"/>
    <w:basedOn w:val="Normal"/>
    <w:uiPriority w:val="99"/>
    <w:semiHidden w:val="1"/>
    <w:unhideWhenUsed w:val="1"/>
    <w:qFormat w:val="1"/>
    <w:pPr>
      <w:widowControl w:val="1"/>
      <w:spacing w:after="100" w:afterAutospacing="1" w:before="100" w:beforeAutospacing="1"/>
    </w:pPr>
    <w:rPr>
      <w:color w:val="auto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 w:val="1"/>
    <w:qFormat w:val="1"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 w:val="1"/>
    <w:unhideWhenUsed w:val="1"/>
    <w:qFormat w:val="1"/>
    <w:rPr>
      <w:b w:val="1"/>
      <w:bCs w:val="1"/>
    </w:rPr>
  </w:style>
  <w:style w:type="paragraph" w:styleId="Rodap">
    <w:name w:val="footer"/>
    <w:basedOn w:val="Normal"/>
    <w:link w:val="RodapChar"/>
    <w:uiPriority w:val="99"/>
    <w:unhideWhenUsed w:val="1"/>
    <w:qFormat w:val="1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 w:val="1"/>
    <w:unhideWhenUsed w:val="1"/>
    <w:qFormat w:val="1"/>
    <w:rPr>
      <w:rFonts w:ascii="Tahoma" w:cs="Tahoma" w:hAnsi="Tahoma"/>
      <w:sz w:val="16"/>
      <w:szCs w:val="16"/>
    </w:rPr>
  </w:style>
  <w:style w:type="paragraph" w:styleId="Subttulo">
    <w:name w:val="Subtitle"/>
    <w:basedOn w:val="Normal"/>
    <w:next w:val="Normal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character" w:styleId="Refdecomentrio">
    <w:name w:val="annotation reference"/>
    <w:basedOn w:val="Fontepargpadro"/>
    <w:uiPriority w:val="99"/>
    <w:semiHidden w:val="1"/>
    <w:unhideWhenUsed w:val="1"/>
    <w:qFormat w:val="1"/>
    <w:rPr>
      <w:sz w:val="16"/>
      <w:szCs w:val="16"/>
    </w:rPr>
  </w:style>
  <w:style w:type="character" w:styleId="Hyperlink">
    <w:name w:val="Hyperlink"/>
    <w:basedOn w:val="Fontepargpadro"/>
    <w:uiPriority w:val="99"/>
    <w:unhideWhenUsed w:val="1"/>
    <w:qFormat w:val="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qFormat w:val="1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table" w:styleId="TableNormal" w:customStyle="1">
    <w:name w:val="Table Normal"/>
    <w:qFormat w:val="1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Style12" w:customStyle="1">
    <w:name w:val="_Style 12"/>
    <w:basedOn w:val="TableNormal"/>
    <w:qFormat w:val="1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Style13" w:customStyle="1">
    <w:name w:val="_Style 13"/>
    <w:basedOn w:val="TableNormal"/>
    <w:qFormat w:val="1"/>
    <w:tblPr>
      <w:tblCellMar>
        <w:left w:w="108.0" w:type="dxa"/>
        <w:right w:w="108.0" w:type="dxa"/>
      </w:tblCellMar>
    </w:tblPr>
  </w:style>
  <w:style w:type="character" w:styleId="TextodecomentrioChar" w:customStyle="1">
    <w:name w:val="Texto de comentário Char"/>
    <w:basedOn w:val="Fontepargpadro"/>
    <w:link w:val="Textodecomentrio"/>
    <w:uiPriority w:val="99"/>
    <w:semiHidden w:val="1"/>
    <w:qFormat w:val="1"/>
    <w:rPr>
      <w:sz w:val="20"/>
      <w:szCs w:val="20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qFormat w:val="1"/>
    <w:rPr>
      <w:rFonts w:ascii="Tahoma" w:cs="Tahoma" w:hAnsi="Tahoma"/>
      <w:sz w:val="16"/>
      <w:szCs w:val="16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 w:val="1"/>
    <w:qFormat w:val="1"/>
    <w:rPr>
      <w:b w:val="1"/>
      <w:bCs w:val="1"/>
      <w:sz w:val="20"/>
      <w:szCs w:val="20"/>
    </w:rPr>
  </w:style>
  <w:style w:type="paragraph" w:styleId="PargrafodaLista">
    <w:name w:val="List Paragraph"/>
    <w:basedOn w:val="Normal"/>
    <w:uiPriority w:val="34"/>
    <w:qFormat w:val="1"/>
    <w:pPr>
      <w:ind w:left="720"/>
      <w:contextualSpacing w:val="1"/>
    </w:pPr>
  </w:style>
  <w:style w:type="paragraph" w:styleId="Default" w:customStyle="1">
    <w:name w:val="Default"/>
    <w:qFormat w:val="1"/>
    <w:pPr>
      <w:autoSpaceDE w:val="0"/>
      <w:autoSpaceDN w:val="0"/>
      <w:adjustRightInd w:val="0"/>
    </w:pPr>
    <w:rPr>
      <w:rFonts w:ascii="Calibri" w:cs="Calibri" w:eastAsia="Times New Roman" w:hAnsi="Calibri"/>
      <w:color w:val="000000"/>
      <w:sz w:val="24"/>
      <w:szCs w:val="24"/>
    </w:rPr>
  </w:style>
  <w:style w:type="character" w:styleId="CabealhoChar" w:customStyle="1">
    <w:name w:val="Cabeçalho Char"/>
    <w:basedOn w:val="Fontepargpadro"/>
    <w:link w:val="Cabealho"/>
    <w:uiPriority w:val="99"/>
    <w:qFormat w:val="1"/>
  </w:style>
  <w:style w:type="character" w:styleId="RodapChar" w:customStyle="1">
    <w:name w:val="Rodapé Char"/>
    <w:basedOn w:val="Fontepargpadro"/>
    <w:link w:val="Rodap"/>
    <w:uiPriority w:val="99"/>
    <w:qFormat w:val="1"/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vTM1dkeENpNvqH43CuK9IpKseDw==">CgMxLjA4AHIhMU92YWFsSmdoYUN4dWQzOU1mckN3MEF3cFZkOVlqanV6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2023-10-25T23:19:00Z</dcterms:created>
  <dc:creator>Paulo Valenca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1046-10.2.0.7646</vt:lpwstr>
  </property>
  <property fmtid="{D5CDD505-2E9C-101B-9397-08002B2CF9AE}" pid="3" name="KSOProductBuildVer">
    <vt:lpwstr>1046-10.2.0.7646</vt:lpwstr>
  </property>
</Properties>
</file>