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02" w:rsidRDefault="002640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8B30AF" w:rsidRPr="008B30AF">
        <w:rPr>
          <w:rFonts w:ascii="Calibri" w:eastAsia="Calibri" w:hAnsi="Calibri" w:cs="Calibri"/>
          <w:b/>
          <w:sz w:val="28"/>
          <w:szCs w:val="28"/>
          <w:u w:val="single"/>
        </w:rPr>
        <w:t>007/2024</w:t>
      </w:r>
      <w:r w:rsidRPr="008B30AF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:rsidR="00D25202" w:rsidRDefault="002640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PONTÕES DE CULTURA DE PERNAMBUCO</w:t>
      </w:r>
    </w:p>
    <w:p w:rsidR="00D25202" w:rsidRDefault="00264040">
      <w:pPr>
        <w:shd w:val="clear" w:color="auto" w:fill="FFFFFF"/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REDE ESTADUAL DE PONTOS E PONTÕES DE CULTURA DE PERNAMBUCO</w:t>
      </w:r>
    </w:p>
    <w:p w:rsidR="00D25202" w:rsidRDefault="0026404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25202" w:rsidRDefault="0026404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25202" w:rsidRDefault="0026404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:rsidR="00D25202" w:rsidRDefault="00D2520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5202" w:rsidRDefault="00264040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AUTODECLARAÇÃO DE PESSOA NEGRA</w:t>
      </w:r>
    </w:p>
    <w:p w:rsidR="00D25202" w:rsidRDefault="00264040">
      <w:pPr>
        <w:spacing w:before="240" w:after="24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(Para agentes culturais concorrentes às cotas étnico-raciais)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nome social _______________________________________________________________, inscrito no CPF sob o nº _______________________, DECLARO,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="00427FF8" w:rsidRPr="00427FF8">
        <w:rPr>
          <w:rFonts w:ascii="Calibri" w:eastAsia="Calibri" w:hAnsi="Calibri" w:cs="Calibri"/>
          <w:b/>
          <w:sz w:val="24"/>
          <w:szCs w:val="24"/>
        </w:rPr>
        <w:t>007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z w:val="24"/>
          <w:szCs w:val="24"/>
        </w:rPr>
        <w:t>2024: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sou uma </w:t>
      </w:r>
      <w:r>
        <w:rPr>
          <w:rFonts w:ascii="Calibri" w:eastAsia="Calibri" w:hAnsi="Calibri" w:cs="Calibri"/>
          <w:b/>
          <w:sz w:val="24"/>
          <w:szCs w:val="24"/>
        </w:rPr>
        <w:t>PESSOA NEGRA</w:t>
      </w:r>
      <w:r>
        <w:rPr>
          <w:rFonts w:ascii="Calibri" w:eastAsia="Calibri" w:hAnsi="Calibri" w:cs="Calibri"/>
          <w:sz w:val="24"/>
          <w:szCs w:val="24"/>
        </w:rPr>
        <w:t>, conforme inciso IV, do parágrafo único, do Art. 1º, da Lei Federal nº 12.288, de 20 de julho de 2010 (Estatuto da Igualdade Racial).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Ainda, neste ato, autorizo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z w:val="24"/>
          <w:szCs w:val="24"/>
        </w:rPr>
        <w:t xml:space="preserve">btenção da minha imagem através de fotos e vídeo, para análise do fenótipo, caso necessário, para fins de avaliação da minha </w:t>
      </w:r>
      <w:proofErr w:type="spellStart"/>
      <w:r>
        <w:rPr>
          <w:rFonts w:ascii="Calibri" w:eastAsia="Calibri" w:hAnsi="Calibri" w:cs="Calibri"/>
          <w:sz w:val="24"/>
          <w:szCs w:val="24"/>
        </w:rPr>
        <w:t>aut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odeclaração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pessoa </w:t>
      </w:r>
      <w:proofErr w:type="gramStart"/>
      <w:r>
        <w:rPr>
          <w:rFonts w:ascii="Calibri" w:eastAsia="Calibri" w:hAnsi="Calibri" w:cs="Calibri"/>
          <w:sz w:val="24"/>
          <w:szCs w:val="24"/>
        </w:rPr>
        <w:t>negra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</w:t>
      </w:r>
      <w:r>
        <w:rPr>
          <w:rFonts w:ascii="Calibri" w:eastAsia="Calibri" w:hAnsi="Calibri" w:cs="Calibri"/>
          <w:sz w:val="24"/>
          <w:szCs w:val="24"/>
        </w:rPr>
        <w:t>lsa pode acarretar desclassificação no Edital e aplicação de sanções criminais.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25202" w:rsidRDefault="00264040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_______________-PE, _____,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  </w:t>
      </w:r>
    </w:p>
    <w:p w:rsidR="00D25202" w:rsidRDefault="00264040">
      <w:pPr>
        <w:spacing w:before="240" w:after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D25202" w:rsidRDefault="00264040">
      <w:pPr>
        <w:spacing w:before="240" w:after="24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D25202" w:rsidRDefault="00264040">
      <w:pPr>
        <w:spacing w:before="240" w:after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D25202" w:rsidRDefault="0026404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</w:t>
      </w:r>
      <w:r>
        <w:rPr>
          <w:rFonts w:ascii="Calibri" w:eastAsia="Calibri" w:hAnsi="Calibri" w:cs="Calibri"/>
          <w:color w:val="FF0000"/>
          <w:sz w:val="20"/>
          <w:szCs w:val="20"/>
        </w:rPr>
        <w:t>ssinar os documentos pessoalmente ou usar uma assinatura eletrônica que possa ser verificada.</w:t>
      </w:r>
    </w:p>
    <w:sectPr w:rsidR="00D25202">
      <w:headerReference w:type="default" r:id="rId7"/>
      <w:pgSz w:w="11909" w:h="16834"/>
      <w:pgMar w:top="15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40" w:rsidRDefault="00264040">
      <w:pPr>
        <w:spacing w:line="240" w:lineRule="auto"/>
      </w:pPr>
      <w:r>
        <w:separator/>
      </w:r>
    </w:p>
  </w:endnote>
  <w:endnote w:type="continuationSeparator" w:id="0">
    <w:p w:rsidR="00264040" w:rsidRDefault="00264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40" w:rsidRDefault="00264040">
      <w:pPr>
        <w:spacing w:line="240" w:lineRule="auto"/>
      </w:pPr>
      <w:r>
        <w:separator/>
      </w:r>
    </w:p>
  </w:footnote>
  <w:footnote w:type="continuationSeparator" w:id="0">
    <w:p w:rsidR="00264040" w:rsidRDefault="00264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02" w:rsidRDefault="008B30AF" w:rsidP="008B30AF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>
          <wp:extent cx="5733415" cy="754380"/>
          <wp:effectExtent l="0" t="0" r="63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40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-38099</wp:posOffset>
              </wp:positionV>
              <wp:extent cx="1327439" cy="579293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5202" w:rsidRDefault="0026404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6" o:spid="_x0000_s1026" style="position:absolute;margin-left:13pt;margin-top:-3pt;width:104.5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" filled="f" stroked="f">
              <v:textbox inset="2.53958mm,1.2694mm,2.53958mm,1.2694mm">
                <w:txbxContent>
                  <w:p w:rsidR="00D25202" w:rsidRDefault="0026404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02"/>
    <w:rsid w:val="00264040"/>
    <w:rsid w:val="00427FF8"/>
    <w:rsid w:val="008B30AF"/>
    <w:rsid w:val="00D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FC386-ADD2-4489-9E0F-A006F487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A3E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3E6A"/>
  </w:style>
  <w:style w:type="paragraph" w:styleId="Rodap">
    <w:name w:val="footer"/>
    <w:basedOn w:val="Normal"/>
    <w:link w:val="RodapChar"/>
    <w:uiPriority w:val="99"/>
    <w:unhideWhenUsed/>
    <w:rsid w:val="00AA3E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yblgo3BhFvfAFr/6lJl0DlvZA==">CgMxLjAyCGguZ2pkZ3hzOAByITFCQzV4SWFDSUpjNE9uSWRGRjNxc25MeWZ0N1I4QXJSWQ==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Marcos Vinicius de Paula Lima</cp:lastModifiedBy>
  <cp:revision>2</cp:revision>
  <dcterms:created xsi:type="dcterms:W3CDTF">2024-09-19T19:27:00Z</dcterms:created>
  <dcterms:modified xsi:type="dcterms:W3CDTF">2024-09-19T19:27:00Z</dcterms:modified>
</cp:coreProperties>
</file>