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ANEXO 01 - PROCURAÇÃO PARA GRUPO REPRESENTADO POR PESSOA FÍSICA QUE FAZ PARTE DO MESMO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NÓS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nome do grupo, coletivo, etc.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___________;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___________; 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abaixo assinados, declaramos para os devidos fins que o Sr(a)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nome completo do/a Representante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é nosso(a)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representante e integrante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nome do grupo ou coletivo, etc.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podendo assinar contrato, receber e dar quitação junto 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SECULT-PE/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FUNDARPE.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(Cidade), __ de _________ de 202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1133.8582677165355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1133.8582677165355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REPRESENTADOS(AS):</w:t>
      </w:r>
    </w:p>
    <w:p w:rsidR="00000000" w:rsidDel="00000000" w:rsidP="00000000" w:rsidRDefault="00000000" w:rsidRPr="00000000" w14:paraId="00000010">
      <w:pPr>
        <w:ind w:left="-1133.858267716535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Assinaturas conforme documentos de identidade ou eletrônicas com validação anexada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54012017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1535.9999999999995" w:tblpY="0"/>
            <w:tblW w:w="114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2895"/>
            <w:gridCol w:w="2895"/>
            <w:gridCol w:w="2835"/>
            <w:gridCol w:w="2835"/>
            <w:tblGridChange w:id="0">
              <w:tblGrid>
                <w:gridCol w:w="2895"/>
                <w:gridCol w:w="2895"/>
                <w:gridCol w:w="2835"/>
                <w:gridCol w:w="2835"/>
              </w:tblGrid>
            </w:tblGridChange>
          </w:tblGrid>
          <w:tr>
            <w:trPr>
              <w:cantSplit w:val="0"/>
              <w:trHeight w:val="100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4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5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6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7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8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9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E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F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b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ATENÇÃO: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ff000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As assinaturas deverão ser com firma reconhecida em Cartório ou Assinatura Eletrônica do GOV.BR ou assinaturas eletrônicas com certificado ICP-Brasil. No caso de assinatura eletrônica, é necessário anexar o comprovante de validação ao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ff000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Anexar cópia de RG/CPF de todos que assinam.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ff0000"/>
          <w:sz w:val="20"/>
          <w:szCs w:val="20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Esta declaração só terá validade caso o representante seja integrante do grupo ou coletivo.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Modelo atualizado em setembro de 2025</w:t>
    </w:r>
  </w:p>
  <w:p w:rsidR="00000000" w:rsidDel="00000000" w:rsidP="00000000" w:rsidRDefault="00000000" w:rsidRPr="00000000" w14:paraId="0000002C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i w:val="1"/>
        <w:sz w:val="16"/>
        <w:szCs w:val="16"/>
        <w:rtl w:val="0"/>
      </w:rPr>
      <w:t xml:space="preserve">A validade deste documento se estende durante a vigência da Convocatória para aos Ciclos Carnavalesco e Junino de Pernambuco 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3382800" cy="60384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76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Char" w:customStyle="1">
    <w:name w:val="Título Char"/>
    <w:basedOn w:val="Fontepargpadro"/>
    <w:link w:val="Ttulo"/>
    <w:rsid w:val="00B647E0"/>
    <w:rPr>
      <w:rFonts w:ascii="Times New Roman" w:cs="Times New Roman" w:eastAsia="Times New Roman" w:hAnsi="Times New Roman"/>
      <w:b w:val="1"/>
      <w:sz w:val="32"/>
      <w:szCs w:val="24"/>
      <w:u w:val="single"/>
      <w:lang w:eastAsia="pt-B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emygLfycygMV/yx8zJMugDcPQ==">CgMxLjAaHwoBMBIaChgICVIUChJ0YWJsZS43OTFqeWk5amdqdmIyCGguZ2pkZ3hzOAByITF5NTdQU3hHZ0ZuWm4zZ010U1cwbk9DcHJrVk55c3U3Tg==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2023-06-06T20:28:00Z</dcterms:created>
  <dc:creator>Sonia Vilanova</dc:creator>
</cp:coreProperties>
</file>