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XXI</w:t>
      </w:r>
      <w:bookmarkStart w:colFirst="0" w:colLast="0" w:name="bookmark=id.33h2srtmrf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RELATÓRIO DE EXECUÇÃO DO OBJETO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DA PROPOSTA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proposta: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proponente: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Vigência da proposta: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repassado para a proposta: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RESULTADOS DA PROPOSTAS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Resumo: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de forma resumida como foi a execução da proposta, destacando principais resultados e benefícios gerados e outras informações pertinentes.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As ações planejadas para a propostas foram realizadas?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Uma parte das ações planejadas não foi feita.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As ações não foram feitas conforme o planejado.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Ações desenvolvidas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as ações desenvolvidas, datas, locais, horários, etc. Fale também sobre eventuais alterações nas atividades previstas na proposta, bem como os possíveis impactos nas metas acordadas.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2.4.Cumprimento das Metas Metas integralmente cumpridas: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META 1: [Descreva a meta, conforme consta na proposta apresentada]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2.4.1. Metas parcialmente cumpridas (SE HOUVER):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META 1: [Descreva a meta, conforme consta na proposta apresentada]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Observações da Meta 1: [Informe qual parte da meta foi cumprida]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Justificativa para o não cumprimento integral: [Explique porque parte da meta não foi cumprida]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2.4.2. Metas não cumpridas (se houver)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Meta 1 [Descreva a meta, conforme consta na proposta apresentada]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PRODUTOS GERADOS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A execução da proposta gerou algum produto? Exemplos: vídeos, produção musical, produção gráfica etc.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Não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3.1.1. Quais produtos culturais foram gerados?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Publicação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Livro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Catálogo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Vídeo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Documentário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Filme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Relatório de pesquisa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Produção musical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Jogo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Artesanato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Obras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Espetáculo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Show musical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Site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Música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Outros: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3.1.2. Como os produtos desenvolvidos ficaram disponíveis para o público após o fim da proposta?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Quais foram os resultados gerados pela proposta?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Detalhe os resultados gerados por cada atividade prevista na proposta.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3.2.1 Pensando nos resultados finais gerados pela proposta, você considera que ele …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Desenvolveu processos de criação, de investigação ou de pesquisa.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Desenvolveu estudos, pesquisas e análises sobre o contexto de atuação.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Colaborou para manter as atividades culturais do coletivo.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Fortaleceu a identidade cultural do coletivo.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Promoveu as práticas culturais do coletivo no espaço em que foi desenvolvido.</w:t>
        <w:br w:type="textWrapping"/>
        <w:t xml:space="preserve">( ) Promoveu a formação em linguagens, técnicas e práticas artísticas e culturais.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Ofereceu programações artísticas e culturais para a comunidade do entorno.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Atuou na preservação, na proteção e na salvaguarda de bens e manifestações culturais.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PÚBLICO ALCANÇADO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a quantidade de pessoas beneficiadas pela proposta,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EQUIPE DA PROPOSTA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Quantas pessoas fizeram parte da equipe da proposta?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 Houve mudanças na equipe ao longo da execução da proposta?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Sim ( ) Não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entraram ou saíram pessoas na equipe durante a execução da proposta.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 Informe os profissionais que participaram da execução da proposta: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05.0" w:type="dxa"/>
        <w:tblLayout w:type="fixed"/>
        <w:tblLook w:val="0000"/>
      </w:tblPr>
      <w:tblGrid>
        <w:gridCol w:w="1999"/>
        <w:gridCol w:w="1738"/>
        <w:gridCol w:w="1684"/>
        <w:gridCol w:w="2110"/>
        <w:gridCol w:w="2107"/>
        <w:tblGridChange w:id="0">
          <w:tblGrid>
            <w:gridCol w:w="1999"/>
            <w:gridCol w:w="1738"/>
            <w:gridCol w:w="1684"/>
            <w:gridCol w:w="2110"/>
            <w:gridCol w:w="21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 na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Ex.: João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Cineasta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123456789101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Sim. Negra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432" w:lineRule="auto"/>
              <w:ind w:left="120" w:right="12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LOCAIS DE REALIZAÇÃO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 De que modo o público acessou a ação ou o produto cultural da proposta?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)1. Presencial. (  ) 2. Virtual.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 Quais plataformas virtuais foram usadas?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)Youtube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)Instagram /IGTV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)Facebook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)TikTok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)Google Meet, Zoom etc.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)Outros: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 Informe aqui os links dessas plataformas: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 De que forma aconteceram as ações e atividades presenciais da proposta?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 Em que município e Estado a proposta aconteceu?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6.6 Onde a proposta foi realizada?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)Escola.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)Praça.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)Rua.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)Parque.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)Outros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DIVULGAÇÃO DA PROPOSTA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como a proposta foi divulgada. Ex.: Divulgada no Instagram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TÓPICOS ADICIONAIS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ANEXOS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Junte documentos que comprovem que você executou a proposta, tais como listas de presença, relatório fotográfico, vídeos, depoimentos, folders, materiais de divulgação da proposta, entre outros.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do(a/e) Proponente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60" w:right="6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432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920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-561974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3" l="0" r="0" t="9433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Arial" w:cs="Arial" w:eastAsia="Arial" w:hAnsi="Arial"/>
      <w:b w:val="1"/>
      <w:bCs w:val="1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rFonts w:ascii="Arial" w:cs="Arial" w:eastAsia="Arial" w:hAnsi="Arial"/>
      <w:b w:val="1"/>
      <w:bCs w:val="1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rFonts w:ascii="Arial" w:cs="Arial" w:eastAsia="Arial" w:hAnsi="Arial"/>
      <w:b w:val="0"/>
      <w:bCs w:val="0"/>
      <w:color w:val="1155cc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rFonts w:ascii="Arial" w:cs="Arial" w:eastAsia="Arial" w:hAnsi="Arial"/>
      <w:b w:val="0"/>
      <w:b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er">
    <w:name w:val="header"/>
    <w:basedOn w:val="HeaderandFooter"/>
    <w:next w:val="head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lockQuotation">
    <w:name w:val="Block Quotation"/>
    <w:basedOn w:val="Normal"/>
    <w:next w:val="BlockQuotation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1"/>
      <w:suppressAutoHyphens w:val="0"/>
      <w:bidi w:val="0"/>
      <w:spacing w:after="240" w:before="24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(user)">
    <w:name w:val="Conteúdo da tabela (user)"/>
    <w:basedOn w:val="Normal"/>
    <w:next w:val="Conteúdodatabela(user)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Lx2Hoj+uMjcHnO5V6tKrgjpDA==">CgMxLjAyDmlkLjMzaDJzcnRtcmZ4OAByITFrQl9BOHpxcmlNOUNkY0JLX2hFTTN5c3RobU9Ybml1NQ==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2026-02-02T14:02:11Z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