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spacing w:line="240" w:lineRule="auto"/>
        <w:ind w:left="120" w:right="120" w:firstLine="0"/>
        <w:jc w:val="center"/>
        <w:rPr>
          <w:b w:val="1"/>
          <w:bCs w:val="1"/>
          <w:sz w:val="24"/>
          <w:szCs w:val="24"/>
        </w:rPr>
      </w:pPr>
      <w:bookmarkStart w:colFirst="0" w:colLast="0" w:name="_heading=h.m8d5i2ds4m84" w:id="0"/>
      <w:bookmarkEnd w:id="0"/>
      <w:r w:rsidDel="00000000" w:rsidR="00000000" w:rsidRPr="00000000">
        <w:rPr>
          <w:b w:val="1"/>
          <w:bCs w:val="1"/>
          <w:sz w:val="24"/>
          <w:szCs w:val="24"/>
          <w:rtl w:val="0"/>
        </w:rPr>
        <w:t xml:space="preserve">ANEXO XXV</w:t>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b w:val="1"/>
          <w:bCs w:val="1"/>
          <w:sz w:val="24"/>
          <w:szCs w:val="24"/>
          <w:rtl w:val="0"/>
        </w:rPr>
        <w:t xml:space="preserve">MODELO PLANO DE ATIVIDADE FORMATIVA</w:t>
      </w:r>
    </w:p>
    <w:p w:rsidR="00000000" w:rsidDel="00000000" w:rsidP="00000000" w:rsidRDefault="00000000" w:rsidRPr="00000000" w14:paraId="0000000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6">
      <w:pPr>
        <w:spacing w:line="240" w:lineRule="auto"/>
        <w:ind w:left="-426" w:firstLine="0"/>
        <w:jc w:val="both"/>
        <w:rPr>
          <w:color w:val="ff0000"/>
          <w:sz w:val="24"/>
          <w:szCs w:val="24"/>
        </w:rPr>
      </w:pPr>
      <w:r w:rsidDel="00000000" w:rsidR="00000000" w:rsidRPr="00000000">
        <w:rPr>
          <w:b w:val="1"/>
          <w:bCs w:val="1"/>
          <w:color w:val="ff0000"/>
          <w:sz w:val="24"/>
          <w:szCs w:val="24"/>
          <w:rtl w:val="0"/>
        </w:rPr>
        <w:t xml:space="preserve">Atenção: </w:t>
      </w:r>
      <w:r w:rsidDel="00000000" w:rsidR="00000000" w:rsidRPr="00000000">
        <w:rPr>
          <w:color w:val="ff0000"/>
          <w:sz w:val="24"/>
          <w:szCs w:val="24"/>
          <w:rtl w:val="0"/>
        </w:rPr>
        <w:t xml:space="preserve">O texto em vermelho deve ser considerado a nível de orientação e explicação. Devendo ser excluído após o devido preenchimento.</w:t>
      </w:r>
    </w:p>
    <w:tbl>
      <w:tblPr>
        <w:tblStyle w:val="Table1"/>
        <w:tblW w:w="990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PLANO DE ATIVIDADE FORMATIVA</w:t>
            </w:r>
          </w:p>
        </w:tc>
      </w:tr>
      <w:tr>
        <w:trPr>
          <w:cantSplit w:val="0"/>
          <w:tblHeader w:val="0"/>
        </w:trPr>
        <w:tc>
          <w:tcPr/>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TITULO DA FORMAÇÃO: </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rtl w:val="0"/>
              </w:rPr>
            </w:r>
          </w:p>
        </w:tc>
      </w:tr>
      <w:tr>
        <w:trPr>
          <w:cantSplit w:val="0"/>
          <w:trHeight w:val="907.96875" w:hRule="atLeast"/>
          <w:tblHeader w:val="0"/>
        </w:trPr>
        <w:tc>
          <w:tcPr/>
          <w:p w:rsidR="00000000" w:rsidDel="00000000" w:rsidP="00000000" w:rsidRDefault="00000000" w:rsidRPr="00000000" w14:paraId="0000000B">
            <w:pPr>
              <w:jc w:val="both"/>
              <w:rPr>
                <w:i w:val="1"/>
                <w:iCs w:val="1"/>
                <w:color w:val="ff0000"/>
                <w:sz w:val="20"/>
                <w:szCs w:val="20"/>
              </w:rPr>
            </w:pPr>
            <w:r w:rsidDel="00000000" w:rsidR="00000000" w:rsidRPr="00000000">
              <w:rPr>
                <w:b w:val="1"/>
                <w:bCs w:val="1"/>
                <w:sz w:val="24"/>
                <w:szCs w:val="24"/>
                <w:rtl w:val="0"/>
              </w:rPr>
              <w:t xml:space="preserve">CONTEÚDO ABORDADO/OBJETIVOS: </w:t>
            </w:r>
            <w:r w:rsidDel="00000000" w:rsidR="00000000" w:rsidRPr="00000000">
              <w:rPr>
                <w:i w:val="1"/>
                <w:iCs w:val="1"/>
                <w:color w:val="ff0000"/>
                <w:sz w:val="20"/>
                <w:szCs w:val="20"/>
                <w:rtl w:val="0"/>
              </w:rPr>
              <w:t xml:space="preserve">Neste campo liste o conteúdo que será trabalhado na sua atividade; Sinalizando conceitos, habilidades, temáticas, tópicos, guias,  apresente o conteúdo base da sua atividade formativa, aquilo que será repassado com o intuito de formar novos talentos ou aperfeiçoar pessoas em determinada área de atuação.</w:t>
            </w:r>
          </w:p>
          <w:p w:rsidR="00000000" w:rsidDel="00000000" w:rsidP="00000000" w:rsidRDefault="00000000" w:rsidRPr="00000000" w14:paraId="0000000C">
            <w:pPr>
              <w:jc w:val="both"/>
              <w:rPr>
                <w:i w:val="1"/>
                <w:iCs w:val="1"/>
                <w:color w:val="ff0000"/>
                <w:sz w:val="20"/>
                <w:szCs w:val="20"/>
              </w:rPr>
            </w:pPr>
            <w:r w:rsidDel="00000000" w:rsidR="00000000" w:rsidRPr="00000000">
              <w:rPr>
                <w:rtl w:val="0"/>
              </w:rPr>
            </w:r>
          </w:p>
          <w:p w:rsidR="00000000" w:rsidDel="00000000" w:rsidP="00000000" w:rsidRDefault="00000000" w:rsidRPr="00000000" w14:paraId="0000000D">
            <w:pPr>
              <w:jc w:val="both"/>
              <w:rPr>
                <w:i w:val="1"/>
                <w:iCs w:val="1"/>
                <w:color w:val="ff0000"/>
                <w:sz w:val="20"/>
                <w:szCs w:val="20"/>
              </w:rPr>
            </w:pPr>
            <w:r w:rsidDel="00000000" w:rsidR="00000000" w:rsidRPr="00000000">
              <w:rPr>
                <w:rtl w:val="0"/>
              </w:rPr>
            </w:r>
          </w:p>
          <w:p w:rsidR="00000000" w:rsidDel="00000000" w:rsidP="00000000" w:rsidRDefault="00000000" w:rsidRPr="00000000" w14:paraId="0000000E">
            <w:pPr>
              <w:jc w:val="both"/>
              <w:rPr>
                <w:i w:val="1"/>
                <w:iCs w:val="1"/>
                <w:color w:val="ff0000"/>
                <w:sz w:val="20"/>
                <w:szCs w:val="20"/>
              </w:rPr>
            </w:pPr>
            <w:r w:rsidDel="00000000" w:rsidR="00000000" w:rsidRPr="00000000">
              <w:rPr>
                <w:rtl w:val="0"/>
              </w:rPr>
            </w:r>
          </w:p>
          <w:p w:rsidR="00000000" w:rsidDel="00000000" w:rsidP="00000000" w:rsidRDefault="00000000" w:rsidRPr="00000000" w14:paraId="0000000F">
            <w:pPr>
              <w:jc w:val="both"/>
              <w:rPr>
                <w:i w:val="1"/>
                <w:iCs w:val="1"/>
                <w:color w:val="ff0000"/>
                <w:sz w:val="20"/>
                <w:szCs w:val="20"/>
              </w:rPr>
            </w:pPr>
            <w:r w:rsidDel="00000000" w:rsidR="00000000" w:rsidRPr="00000000">
              <w:rPr>
                <w:rtl w:val="0"/>
              </w:rPr>
            </w:r>
          </w:p>
          <w:p w:rsidR="00000000" w:rsidDel="00000000" w:rsidP="00000000" w:rsidRDefault="00000000" w:rsidRPr="00000000" w14:paraId="00000010">
            <w:pPr>
              <w:jc w:val="both"/>
              <w:rPr>
                <w:i w:val="1"/>
                <w:iCs w:val="1"/>
                <w:color w:val="ff0000"/>
                <w:sz w:val="20"/>
                <w:szCs w:val="20"/>
              </w:rPr>
            </w:pPr>
            <w:r w:rsidDel="00000000" w:rsidR="00000000" w:rsidRPr="00000000">
              <w:rPr>
                <w:rtl w:val="0"/>
              </w:rPr>
            </w:r>
          </w:p>
          <w:p w:rsidR="00000000" w:rsidDel="00000000" w:rsidP="00000000" w:rsidRDefault="00000000" w:rsidRPr="00000000" w14:paraId="00000011">
            <w:pPr>
              <w:jc w:val="both"/>
              <w:rPr>
                <w:i w:val="1"/>
                <w:iCs w:val="1"/>
                <w:color w:val="ff0000"/>
                <w:sz w:val="20"/>
                <w:szCs w:val="20"/>
              </w:rPr>
            </w:pPr>
            <w:r w:rsidDel="00000000" w:rsidR="00000000" w:rsidRPr="00000000">
              <w:rPr>
                <w:rtl w:val="0"/>
              </w:rPr>
            </w:r>
          </w:p>
          <w:p w:rsidR="00000000" w:rsidDel="00000000" w:rsidP="00000000" w:rsidRDefault="00000000" w:rsidRPr="00000000" w14:paraId="00000012">
            <w:pPr>
              <w:jc w:val="both"/>
              <w:rPr>
                <w:i w:val="1"/>
                <w:iCs w:val="1"/>
                <w:color w:val="ff0000"/>
                <w:sz w:val="20"/>
                <w:szCs w:val="20"/>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4">
            <w:pPr>
              <w:rPr>
                <w:i w:val="1"/>
                <w:iCs w:val="1"/>
                <w:color w:val="ff0000"/>
                <w:sz w:val="20"/>
                <w:szCs w:val="20"/>
              </w:rPr>
            </w:pPr>
            <w:r w:rsidDel="00000000" w:rsidR="00000000" w:rsidRPr="00000000">
              <w:rPr>
                <w:b w:val="1"/>
                <w:bCs w:val="1"/>
                <w:sz w:val="24"/>
                <w:szCs w:val="24"/>
                <w:rtl w:val="0"/>
              </w:rPr>
              <w:t xml:space="preserve">METODOLOGIA: </w:t>
            </w:r>
            <w:r w:rsidDel="00000000" w:rsidR="00000000" w:rsidRPr="00000000">
              <w:rPr>
                <w:i w:val="1"/>
                <w:iCs w:val="1"/>
                <w:color w:val="ff0000"/>
                <w:sz w:val="20"/>
                <w:szCs w:val="20"/>
                <w:rtl w:val="0"/>
              </w:rPr>
              <w:t xml:space="preserve">Neste campo descreva quais metodologias serão utilizadas para cada conteúdo abordado. Você pode utilizar algumas das possibilidades abaixo: </w:t>
            </w:r>
          </w:p>
          <w:p w:rsidR="00000000" w:rsidDel="00000000" w:rsidP="00000000" w:rsidRDefault="00000000" w:rsidRPr="00000000" w14:paraId="00000015">
            <w:pPr>
              <w:rPr>
                <w:i w:val="1"/>
                <w:iCs w:val="1"/>
                <w:color w:val="ff0000"/>
                <w:sz w:val="20"/>
                <w:szCs w:val="20"/>
              </w:rPr>
            </w:pPr>
            <w:r w:rsidDel="00000000" w:rsidR="00000000" w:rsidRPr="00000000">
              <w:rPr>
                <w:rtl w:val="0"/>
              </w:rPr>
            </w:r>
          </w:p>
          <w:p w:rsidR="00000000" w:rsidDel="00000000" w:rsidP="00000000" w:rsidRDefault="00000000" w:rsidRPr="00000000" w14:paraId="00000016">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Exposição oral;</w:t>
            </w:r>
          </w:p>
          <w:p w:rsidR="00000000" w:rsidDel="00000000" w:rsidP="00000000" w:rsidRDefault="00000000" w:rsidRPr="00000000" w14:paraId="00000017">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Rodas de conversa;</w:t>
            </w:r>
          </w:p>
          <w:p w:rsidR="00000000" w:rsidDel="00000000" w:rsidP="00000000" w:rsidRDefault="00000000" w:rsidRPr="00000000" w14:paraId="00000018">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Vivências;</w:t>
            </w:r>
          </w:p>
          <w:p w:rsidR="00000000" w:rsidDel="00000000" w:rsidP="00000000" w:rsidRDefault="00000000" w:rsidRPr="00000000" w14:paraId="00000019">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Atividades em grupo;</w:t>
            </w:r>
          </w:p>
          <w:p w:rsidR="00000000" w:rsidDel="00000000" w:rsidP="00000000" w:rsidRDefault="00000000" w:rsidRPr="00000000" w14:paraId="0000001A">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Experimentos;</w:t>
            </w:r>
          </w:p>
          <w:p w:rsidR="00000000" w:rsidDel="00000000" w:rsidP="00000000" w:rsidRDefault="00000000" w:rsidRPr="00000000" w14:paraId="0000001B">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Laboratórios;</w:t>
            </w:r>
          </w:p>
          <w:p w:rsidR="00000000" w:rsidDel="00000000" w:rsidP="00000000" w:rsidRDefault="00000000" w:rsidRPr="00000000" w14:paraId="0000001C">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Jogos;</w:t>
            </w:r>
          </w:p>
          <w:p w:rsidR="00000000" w:rsidDel="00000000" w:rsidP="00000000" w:rsidRDefault="00000000" w:rsidRPr="00000000" w14:paraId="0000001D">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Leitura dirigida;</w:t>
            </w:r>
          </w:p>
          <w:p w:rsidR="00000000" w:rsidDel="00000000" w:rsidP="00000000" w:rsidRDefault="00000000" w:rsidRPr="00000000" w14:paraId="0000001E">
            <w:pPr>
              <w:numPr>
                <w:ilvl w:val="0"/>
                <w:numId w:val="2"/>
              </w:numPr>
              <w:ind w:left="720" w:hanging="360"/>
              <w:rPr>
                <w:i w:val="1"/>
                <w:iCs w:val="1"/>
                <w:color w:val="ff0000"/>
                <w:sz w:val="20"/>
                <w:szCs w:val="20"/>
              </w:rPr>
            </w:pPr>
            <w:r w:rsidDel="00000000" w:rsidR="00000000" w:rsidRPr="00000000">
              <w:rPr>
                <w:i w:val="1"/>
                <w:iCs w:val="1"/>
                <w:color w:val="ff0000"/>
                <w:sz w:val="20"/>
                <w:szCs w:val="20"/>
                <w:rtl w:val="0"/>
              </w:rPr>
              <w:t xml:space="preserve">Outras;</w:t>
            </w:r>
          </w:p>
          <w:p w:rsidR="00000000" w:rsidDel="00000000" w:rsidP="00000000" w:rsidRDefault="00000000" w:rsidRPr="00000000" w14:paraId="0000001F">
            <w:pPr>
              <w:rPr>
                <w:b w:val="1"/>
                <w:bCs w:val="1"/>
                <w:sz w:val="24"/>
                <w:szCs w:val="24"/>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020">
            <w:pPr>
              <w:rPr>
                <w:i w:val="1"/>
                <w:iCs w:val="1"/>
                <w:color w:val="ff0000"/>
                <w:sz w:val="20"/>
                <w:szCs w:val="20"/>
              </w:rPr>
            </w:pPr>
            <w:r w:rsidDel="00000000" w:rsidR="00000000" w:rsidRPr="00000000">
              <w:rPr>
                <w:b w:val="1"/>
                <w:bCs w:val="1"/>
                <w:sz w:val="24"/>
                <w:szCs w:val="24"/>
                <w:rtl w:val="0"/>
              </w:rPr>
              <w:t xml:space="preserve">AVALIAÇÃO: </w:t>
            </w:r>
            <w:r w:rsidDel="00000000" w:rsidR="00000000" w:rsidRPr="00000000">
              <w:rPr>
                <w:i w:val="1"/>
                <w:iCs w:val="1"/>
                <w:color w:val="ff0000"/>
                <w:sz w:val="20"/>
                <w:szCs w:val="20"/>
                <w:rtl w:val="0"/>
              </w:rPr>
              <w:t xml:space="preserve">Neste campo descreva como serão verificados os objetivos da proposta, quais estratégias para verificar se os objetivos da proposta foram alcançados, levando em consideração as possibilidades abaixo como meio de verificação:</w:t>
            </w:r>
          </w:p>
          <w:p w:rsidR="00000000" w:rsidDel="00000000" w:rsidP="00000000" w:rsidRDefault="00000000" w:rsidRPr="00000000" w14:paraId="00000021">
            <w:pPr>
              <w:rPr>
                <w:i w:val="1"/>
                <w:iCs w:val="1"/>
                <w:color w:val="ff0000"/>
                <w:sz w:val="20"/>
                <w:szCs w:val="20"/>
              </w:rPr>
            </w:pPr>
            <w:r w:rsidDel="00000000" w:rsidR="00000000" w:rsidRPr="00000000">
              <w:rPr>
                <w:rtl w:val="0"/>
              </w:rPr>
            </w:r>
          </w:p>
          <w:p w:rsidR="00000000" w:rsidDel="00000000" w:rsidP="00000000" w:rsidRDefault="00000000" w:rsidRPr="00000000" w14:paraId="00000022">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Observação;</w:t>
            </w:r>
          </w:p>
          <w:p w:rsidR="00000000" w:rsidDel="00000000" w:rsidP="00000000" w:rsidRDefault="00000000" w:rsidRPr="00000000" w14:paraId="00000023">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Registros;</w:t>
            </w:r>
          </w:p>
          <w:p w:rsidR="00000000" w:rsidDel="00000000" w:rsidP="00000000" w:rsidRDefault="00000000" w:rsidRPr="00000000" w14:paraId="00000024">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Exercícios;</w:t>
            </w:r>
          </w:p>
          <w:p w:rsidR="00000000" w:rsidDel="00000000" w:rsidP="00000000" w:rsidRDefault="00000000" w:rsidRPr="00000000" w14:paraId="00000025">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Trabalhos (individual ou em grupo);</w:t>
            </w:r>
          </w:p>
          <w:p w:rsidR="00000000" w:rsidDel="00000000" w:rsidP="00000000" w:rsidRDefault="00000000" w:rsidRPr="00000000" w14:paraId="00000026">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Participação nas aulas;</w:t>
            </w:r>
          </w:p>
          <w:p w:rsidR="00000000" w:rsidDel="00000000" w:rsidP="00000000" w:rsidRDefault="00000000" w:rsidRPr="00000000" w14:paraId="00000027">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Presença nas aulas;</w:t>
            </w:r>
          </w:p>
          <w:p w:rsidR="00000000" w:rsidDel="00000000" w:rsidP="00000000" w:rsidRDefault="00000000" w:rsidRPr="00000000" w14:paraId="00000028">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Autoavaliação.</w:t>
            </w:r>
          </w:p>
          <w:p w:rsidR="00000000" w:rsidDel="00000000" w:rsidP="00000000" w:rsidRDefault="00000000" w:rsidRPr="00000000" w14:paraId="00000029">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Feedback dos alunos;</w:t>
            </w:r>
          </w:p>
          <w:p w:rsidR="00000000" w:rsidDel="00000000" w:rsidP="00000000" w:rsidRDefault="00000000" w:rsidRPr="00000000" w14:paraId="0000002A">
            <w:pPr>
              <w:numPr>
                <w:ilvl w:val="0"/>
                <w:numId w:val="1"/>
              </w:numPr>
              <w:ind w:left="720" w:hanging="360"/>
              <w:rPr>
                <w:i w:val="1"/>
                <w:iCs w:val="1"/>
                <w:color w:val="ff0000"/>
                <w:sz w:val="20"/>
                <w:szCs w:val="20"/>
              </w:rPr>
            </w:pPr>
            <w:r w:rsidDel="00000000" w:rsidR="00000000" w:rsidRPr="00000000">
              <w:rPr>
                <w:i w:val="1"/>
                <w:iCs w:val="1"/>
                <w:color w:val="ff0000"/>
                <w:sz w:val="20"/>
                <w:szCs w:val="20"/>
                <w:rtl w:val="0"/>
              </w:rPr>
              <w:t xml:space="preserve">Outros;</w:t>
            </w:r>
          </w:p>
          <w:p w:rsidR="00000000" w:rsidDel="00000000" w:rsidP="00000000" w:rsidRDefault="00000000" w:rsidRPr="00000000" w14:paraId="0000002B">
            <w:pPr>
              <w:ind w:left="720" w:firstLine="0"/>
              <w:rPr>
                <w:color w:val="ff0000"/>
                <w:sz w:val="20"/>
                <w:szCs w:val="20"/>
              </w:rPr>
            </w:pPr>
            <w:r w:rsidDel="00000000" w:rsidR="00000000" w:rsidRPr="00000000">
              <w:rPr>
                <w:rtl w:val="0"/>
              </w:rPr>
            </w:r>
          </w:p>
          <w:p w:rsidR="00000000" w:rsidDel="00000000" w:rsidP="00000000" w:rsidRDefault="00000000" w:rsidRPr="00000000" w14:paraId="0000002C">
            <w:pPr>
              <w:ind w:left="720" w:firstLine="0"/>
              <w:rPr>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rPr>
                <w:i w:val="1"/>
                <w:iCs w:val="1"/>
                <w:color w:val="ff0000"/>
                <w:sz w:val="20"/>
                <w:szCs w:val="20"/>
              </w:rPr>
            </w:pPr>
            <w:r w:rsidDel="00000000" w:rsidR="00000000" w:rsidRPr="00000000">
              <w:rPr>
                <w:b w:val="1"/>
                <w:bCs w:val="1"/>
                <w:sz w:val="24"/>
                <w:szCs w:val="24"/>
                <w:rtl w:val="0"/>
              </w:rPr>
              <w:t xml:space="preserve">CRONOGRAMA DE EXECUÇÃO DA ATIVIDADE FORMATIVA: </w:t>
            </w:r>
            <w:r w:rsidDel="00000000" w:rsidR="00000000" w:rsidRPr="00000000">
              <w:rPr>
                <w:i w:val="1"/>
                <w:iCs w:val="1"/>
                <w:color w:val="ff0000"/>
                <w:sz w:val="20"/>
                <w:szCs w:val="20"/>
                <w:rtl w:val="0"/>
              </w:rPr>
              <w:t xml:space="preserve">Neste campo descreva o cronograma de execução das atividades formativas com datas, prazos, períodos, tipo de atividades e carga horária por aula, informando ainda a carga horária total.</w:t>
            </w:r>
          </w:p>
          <w:p w:rsidR="00000000" w:rsidDel="00000000" w:rsidP="00000000" w:rsidRDefault="00000000" w:rsidRPr="00000000" w14:paraId="0000002E">
            <w:pPr>
              <w:rPr>
                <w:color w:val="ff0000"/>
                <w:sz w:val="20"/>
                <w:szCs w:val="20"/>
              </w:rPr>
            </w:pPr>
            <w:r w:rsidDel="00000000" w:rsidR="00000000" w:rsidRPr="00000000">
              <w:rPr>
                <w:rtl w:val="0"/>
              </w:rPr>
            </w:r>
          </w:p>
          <w:p w:rsidR="00000000" w:rsidDel="00000000" w:rsidP="00000000" w:rsidRDefault="00000000" w:rsidRPr="00000000" w14:paraId="0000002F">
            <w:pPr>
              <w:rPr>
                <w:color w:val="ff0000"/>
                <w:sz w:val="20"/>
                <w:szCs w:val="20"/>
              </w:rPr>
            </w:pPr>
            <w:r w:rsidDel="00000000" w:rsidR="00000000" w:rsidRPr="00000000">
              <w:rPr>
                <w:rtl w:val="0"/>
              </w:rPr>
            </w:r>
          </w:p>
          <w:p w:rsidR="00000000" w:rsidDel="00000000" w:rsidP="00000000" w:rsidRDefault="00000000" w:rsidRPr="00000000" w14:paraId="00000030">
            <w:pPr>
              <w:rPr>
                <w:color w:val="ff0000"/>
                <w:sz w:val="20"/>
                <w:szCs w:val="20"/>
              </w:rPr>
            </w:pPr>
            <w:r w:rsidDel="00000000" w:rsidR="00000000" w:rsidRPr="00000000">
              <w:rPr>
                <w:rtl w:val="0"/>
              </w:rPr>
            </w:r>
          </w:p>
          <w:p w:rsidR="00000000" w:rsidDel="00000000" w:rsidP="00000000" w:rsidRDefault="00000000" w:rsidRPr="00000000" w14:paraId="00000031">
            <w:pPr>
              <w:rPr>
                <w:color w:val="ff0000"/>
                <w:sz w:val="20"/>
                <w:szCs w:val="20"/>
              </w:rPr>
            </w:pPr>
            <w:r w:rsidDel="00000000" w:rsidR="00000000" w:rsidRPr="00000000">
              <w:rPr>
                <w:rtl w:val="0"/>
              </w:rPr>
            </w:r>
          </w:p>
          <w:p w:rsidR="00000000" w:rsidDel="00000000" w:rsidP="00000000" w:rsidRDefault="00000000" w:rsidRPr="00000000" w14:paraId="00000032">
            <w:pPr>
              <w:rPr>
                <w:color w:val="ff0000"/>
                <w:sz w:val="20"/>
                <w:szCs w:val="20"/>
              </w:rPr>
            </w:pPr>
            <w:r w:rsidDel="00000000" w:rsidR="00000000" w:rsidRPr="00000000">
              <w:rPr>
                <w:rtl w:val="0"/>
              </w:rPr>
            </w:r>
          </w:p>
          <w:p w:rsidR="00000000" w:rsidDel="00000000" w:rsidP="00000000" w:rsidRDefault="00000000" w:rsidRPr="00000000" w14:paraId="00000033">
            <w:pPr>
              <w:rPr>
                <w:color w:val="ff0000"/>
                <w:sz w:val="20"/>
                <w:szCs w:val="20"/>
              </w:rPr>
            </w:pPr>
            <w:r w:rsidDel="00000000" w:rsidR="00000000" w:rsidRPr="00000000">
              <w:rPr>
                <w:rtl w:val="0"/>
              </w:rPr>
            </w:r>
          </w:p>
          <w:p w:rsidR="00000000" w:rsidDel="00000000" w:rsidP="00000000" w:rsidRDefault="00000000" w:rsidRPr="00000000" w14:paraId="00000034">
            <w:pPr>
              <w:rPr>
                <w:color w:val="ff0000"/>
                <w:sz w:val="20"/>
                <w:szCs w:val="20"/>
              </w:rPr>
            </w:pPr>
            <w:r w:rsidDel="00000000" w:rsidR="00000000" w:rsidRPr="00000000">
              <w:rPr>
                <w:rtl w:val="0"/>
              </w:rPr>
            </w:r>
          </w:p>
          <w:p w:rsidR="00000000" w:rsidDel="00000000" w:rsidP="00000000" w:rsidRDefault="00000000" w:rsidRPr="00000000" w14:paraId="00000035">
            <w:pPr>
              <w:rPr>
                <w:color w:val="ff0000"/>
                <w:sz w:val="20"/>
                <w:szCs w:val="20"/>
              </w:rPr>
            </w:pPr>
            <w:r w:rsidDel="00000000" w:rsidR="00000000" w:rsidRPr="00000000">
              <w:rPr>
                <w:rtl w:val="0"/>
              </w:rPr>
            </w:r>
          </w:p>
          <w:p w:rsidR="00000000" w:rsidDel="00000000" w:rsidP="00000000" w:rsidRDefault="00000000" w:rsidRPr="00000000" w14:paraId="00000036">
            <w:pPr>
              <w:rPr>
                <w:color w:val="ff0000"/>
                <w:sz w:val="20"/>
                <w:szCs w:val="20"/>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rPr>
                <w:i w:val="1"/>
                <w:iCs w:val="1"/>
                <w:color w:val="ff0000"/>
                <w:sz w:val="20"/>
                <w:szCs w:val="20"/>
              </w:rPr>
            </w:pPr>
            <w:r w:rsidDel="00000000" w:rsidR="00000000" w:rsidRPr="00000000">
              <w:rPr>
                <w:b w:val="1"/>
                <w:bCs w:val="1"/>
                <w:sz w:val="24"/>
                <w:szCs w:val="24"/>
                <w:rtl w:val="0"/>
              </w:rPr>
              <w:t xml:space="preserve">CERTIFICADO: </w:t>
            </w:r>
            <w:r w:rsidDel="00000000" w:rsidR="00000000" w:rsidRPr="00000000">
              <w:rPr>
                <w:i w:val="1"/>
                <w:iCs w:val="1"/>
                <w:color w:val="ff0000"/>
                <w:sz w:val="20"/>
                <w:szCs w:val="20"/>
                <w:rtl w:val="0"/>
              </w:rPr>
              <w:t xml:space="preserve">Neste campo descreva se sua ação formativa prevê a emissão de certificado para os participantes, bem como quais os critérios necessários para terem acesso ao certificado; podendo inserir também se será de forma impressa ou em PDF.</w:t>
            </w:r>
          </w:p>
          <w:p w:rsidR="00000000" w:rsidDel="00000000" w:rsidP="00000000" w:rsidRDefault="00000000" w:rsidRPr="00000000" w14:paraId="00000039">
            <w:pPr>
              <w:rPr>
                <w:b w:val="1"/>
                <w:bCs w:val="1"/>
                <w:sz w:val="24"/>
                <w:szCs w:val="24"/>
              </w:rPr>
            </w:pP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rtl w:val="0"/>
              </w:rPr>
            </w:r>
          </w:p>
          <w:p w:rsidR="00000000" w:rsidDel="00000000" w:rsidP="00000000" w:rsidRDefault="00000000" w:rsidRPr="00000000" w14:paraId="0000003B">
            <w:pPr>
              <w:rPr>
                <w:b w:val="1"/>
                <w:bCs w:val="1"/>
                <w:sz w:val="24"/>
                <w:szCs w:val="24"/>
              </w:rPr>
            </w:pPr>
            <w:r w:rsidDel="00000000" w:rsidR="00000000" w:rsidRPr="00000000">
              <w:rPr>
                <w:rtl w:val="0"/>
              </w:rPr>
            </w:r>
          </w:p>
          <w:p w:rsidR="00000000" w:rsidDel="00000000" w:rsidP="00000000" w:rsidRDefault="00000000" w:rsidRPr="00000000" w14:paraId="0000003C">
            <w:pPr>
              <w:rPr>
                <w:b w:val="1"/>
                <w:bCs w:val="1"/>
                <w:sz w:val="24"/>
                <w:szCs w:val="24"/>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rtl w:val="0"/>
              </w:rPr>
            </w:r>
          </w:p>
          <w:p w:rsidR="00000000" w:rsidDel="00000000" w:rsidP="00000000" w:rsidRDefault="00000000" w:rsidRPr="00000000" w14:paraId="0000003E">
            <w:pPr>
              <w:rPr>
                <w:b w:val="1"/>
                <w:bCs w:val="1"/>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rtl w:val="0"/>
              </w:rPr>
            </w:r>
          </w:p>
          <w:p w:rsidR="00000000" w:rsidDel="00000000" w:rsidP="00000000" w:rsidRDefault="00000000" w:rsidRPr="00000000" w14:paraId="00000040">
            <w:pPr>
              <w:rPr>
                <w:b w:val="1"/>
                <w:bCs w:val="1"/>
                <w:sz w:val="24"/>
                <w:szCs w:val="24"/>
              </w:rPr>
            </w:pPr>
            <w:r w:rsidDel="00000000" w:rsidR="00000000" w:rsidRPr="00000000">
              <w:rPr>
                <w:rtl w:val="0"/>
              </w:rPr>
            </w:r>
          </w:p>
          <w:p w:rsidR="00000000" w:rsidDel="00000000" w:rsidP="00000000" w:rsidRDefault="00000000" w:rsidRPr="00000000" w14:paraId="00000041">
            <w:pPr>
              <w:rPr>
                <w:b w:val="1"/>
                <w:bCs w:val="1"/>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rtl w:val="0"/>
              </w:rPr>
            </w:r>
          </w:p>
        </w:tc>
      </w:tr>
    </w:tbl>
    <w:p w:rsidR="00000000" w:rsidDel="00000000" w:rsidP="00000000" w:rsidRDefault="00000000" w:rsidRPr="00000000" w14:paraId="00000043">
      <w:pPr>
        <w:spacing w:line="278.00000000000006" w:lineRule="auto"/>
        <w:rPr>
          <w:sz w:val="24"/>
          <w:szCs w:val="24"/>
        </w:rPr>
      </w:pPr>
      <w:r w:rsidDel="00000000" w:rsidR="00000000" w:rsidRPr="00000000">
        <w:rPr>
          <w:rtl w:val="0"/>
        </w:rPr>
      </w:r>
    </w:p>
    <w:p w:rsidR="00000000" w:rsidDel="00000000" w:rsidP="00000000" w:rsidRDefault="00000000" w:rsidRPr="00000000" w14:paraId="00000044">
      <w:pPr>
        <w:spacing w:line="240" w:lineRule="auto"/>
        <w:ind w:left="-426" w:firstLine="0"/>
        <w:jc w:val="both"/>
        <w:rPr>
          <w:sz w:val="24"/>
          <w:szCs w:val="24"/>
          <w:highlight w:val="yellow"/>
        </w:rPr>
      </w:pPr>
      <w:r w:rsidDel="00000000" w:rsidR="00000000" w:rsidRPr="00000000">
        <w:rPr>
          <w:b w:val="1"/>
          <w:bCs w:val="1"/>
          <w:color w:val="ff0000"/>
          <w:sz w:val="24"/>
          <w:szCs w:val="24"/>
          <w:rtl w:val="0"/>
        </w:rPr>
        <w:t xml:space="preserve">Atenção: </w:t>
      </w:r>
      <w:r w:rsidDel="00000000" w:rsidR="00000000" w:rsidRPr="00000000">
        <w:rPr>
          <w:color w:val="ff0000"/>
          <w:sz w:val="24"/>
          <w:szCs w:val="24"/>
          <w:rtl w:val="0"/>
        </w:rPr>
        <w:t xml:space="preserve">Após preencher, salve o arquivo em formato </w:t>
      </w:r>
      <w:r w:rsidDel="00000000" w:rsidR="00000000" w:rsidRPr="00000000">
        <w:rPr>
          <w:b w:val="1"/>
          <w:bCs w:val="1"/>
          <w:color w:val="ff0000"/>
          <w:sz w:val="24"/>
          <w:szCs w:val="24"/>
          <w:rtl w:val="0"/>
        </w:rPr>
        <w:t xml:space="preserve">PDF. </w:t>
      </w:r>
      <w:r w:rsidDel="00000000" w:rsidR="00000000" w:rsidRPr="00000000">
        <w:rPr>
          <w:color w:val="ff0000"/>
          <w:sz w:val="24"/>
          <w:szCs w:val="24"/>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09" w:top="1701" w:left="1701" w:right="860" w:header="1134" w:footer="9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ind w:left="60" w:right="60" w:firstLine="0"/>
      <w:jc w:val="both"/>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-990595</wp:posOffset>
          </wp:positionH>
          <wp:positionV relativeFrom="paragraph">
            <wp:posOffset>-720086</wp:posOffset>
          </wp:positionV>
          <wp:extent cx="7524750" cy="100488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24750" cy="10048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3.5pt;height:839.8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3.5pt;height:839.8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6C6B8D"/>
    <w:pPr>
      <w:tabs>
        <w:tab w:val="center" w:pos="4252"/>
        <w:tab w:val="right" w:pos="8504"/>
      </w:tabs>
      <w:spacing w:after="0" w:line="240" w:lineRule="auto"/>
    </w:pPr>
    <w:rPr>
      <w:rFonts w:asciiTheme="minorHAnsi" w:cstheme="minorBidi" w:eastAsiaTheme="minorHAnsi" w:hAnsiTheme="minorHAnsi"/>
      <w:kern w:val="2"/>
    </w:rPr>
  </w:style>
  <w:style w:type="character" w:styleId="CabealhoChar" w:customStyle="1">
    <w:name w:val="Cabeçalho Char"/>
    <w:basedOn w:val="Fontepargpadro"/>
    <w:link w:val="Cabealho"/>
    <w:uiPriority w:val="99"/>
    <w:rsid w:val="006C6B8D"/>
  </w:style>
  <w:style w:type="paragraph" w:styleId="Rodap">
    <w:name w:val="footer"/>
    <w:basedOn w:val="Normal"/>
    <w:link w:val="RodapChar"/>
    <w:uiPriority w:val="99"/>
    <w:unhideWhenUsed w:val="1"/>
    <w:rsid w:val="006C6B8D"/>
    <w:pPr>
      <w:tabs>
        <w:tab w:val="center" w:pos="4252"/>
        <w:tab w:val="right" w:pos="8504"/>
      </w:tabs>
      <w:spacing w:after="0" w:line="240" w:lineRule="auto"/>
    </w:pPr>
    <w:rPr>
      <w:rFonts w:asciiTheme="minorHAnsi" w:cstheme="minorBidi" w:eastAsiaTheme="minorHAnsi" w:hAnsiTheme="minorHAnsi"/>
      <w:kern w:val="2"/>
    </w:rPr>
  </w:style>
  <w:style w:type="character" w:styleId="RodapChar" w:customStyle="1">
    <w:name w:val="Rodapé Char"/>
    <w:basedOn w:val="Fontepargpadro"/>
    <w:link w:val="Rodap"/>
    <w:uiPriority w:val="99"/>
    <w:rsid w:val="006C6B8D"/>
  </w:style>
  <w:style w:type="character" w:styleId="Forte">
    <w:name w:val="Strong"/>
    <w:basedOn w:val="Fontepargpadro"/>
    <w:uiPriority w:val="22"/>
    <w:qFormat w:val="1"/>
    <w:rsid w:val="00871ABD"/>
    <w:rPr>
      <w:b w:val="1"/>
      <w:bCs w:val="1"/>
    </w:rPr>
  </w:style>
  <w:style w:type="paragraph" w:styleId="textojustificado" w:customStyle="1">
    <w:name w:val="texto_justificado"/>
    <w:basedOn w:val="Normal"/>
    <w:rsid w:val="008D53B4"/>
    <w:pPr>
      <w:spacing w:after="100" w:afterAutospacing="1" w:before="100" w:beforeAutospacing="1" w:line="240" w:lineRule="auto"/>
    </w:pPr>
    <w:rPr>
      <w:rFonts w:ascii="Times New Roman" w:eastAsia="Times New Roman" w:hAnsi="Times New Roman"/>
      <w:sz w:val="24"/>
      <w:szCs w:val="24"/>
    </w:rPr>
  </w:style>
  <w:style w:type="paragraph" w:styleId="TTULO0" w:customStyle="1">
    <w:name w:val="TÍTULO"/>
    <w:basedOn w:val="Normal"/>
    <w:link w:val="TTULOChar"/>
    <w:qFormat w:val="1"/>
    <w:rsid w:val="009C1C2E"/>
    <w:pPr>
      <w:spacing w:after="0" w:before="45" w:line="240" w:lineRule="auto"/>
      <w:ind w:left="390" w:right="135"/>
      <w:jc w:val="center"/>
    </w:pPr>
    <w:rPr>
      <w:rFonts w:ascii="Arial" w:cs="Arial" w:eastAsia="Times New Roman" w:hAnsi="Arial"/>
      <w:b w:val="1"/>
      <w:bCs w:val="1"/>
      <w:caps w:val="1"/>
      <w:color w:val="000000"/>
    </w:rPr>
  </w:style>
  <w:style w:type="paragraph" w:styleId="PARGRAFO" w:customStyle="1">
    <w:name w:val="PARÁGRAFO"/>
    <w:basedOn w:val="Normal"/>
    <w:link w:val="PARGRAFOChar"/>
    <w:qFormat w:val="1"/>
    <w:rsid w:val="009C1C2E"/>
    <w:pPr>
      <w:spacing w:after="120" w:before="120" w:line="240" w:lineRule="auto"/>
      <w:ind w:left="120" w:right="120"/>
      <w:jc w:val="both"/>
    </w:pPr>
    <w:rPr>
      <w:rFonts w:ascii="Arial" w:cs="Arial" w:eastAsia="Times New Roman" w:hAnsi="Arial"/>
      <w:color w:val="000000"/>
    </w:rPr>
  </w:style>
  <w:style w:type="character" w:styleId="TTULOChar" w:customStyle="1">
    <w:name w:val="TÍTULO Char"/>
    <w:basedOn w:val="Fontepargpadro"/>
    <w:link w:val="TTULO0"/>
    <w:rsid w:val="009C1C2E"/>
    <w:rPr>
      <w:rFonts w:ascii="Arial" w:cs="Arial" w:eastAsia="Times New Roman" w:hAnsi="Arial"/>
      <w:b w:val="1"/>
      <w:bCs w:val="1"/>
      <w:caps w:val="1"/>
      <w:color w:val="000000"/>
      <w:kern w:val="0"/>
      <w:lang w:eastAsia="pt-BR"/>
    </w:rPr>
  </w:style>
  <w:style w:type="paragraph" w:styleId="ITEM-NVEL1" w:customStyle="1">
    <w:name w:val="ITEM - NÍVEL 1"/>
    <w:basedOn w:val="Normal"/>
    <w:link w:val="ITEM-NVEL1Char"/>
    <w:qFormat w:val="1"/>
    <w:rsid w:val="009C1C2E"/>
    <w:pPr>
      <w:spacing w:after="120" w:before="120" w:line="240" w:lineRule="auto"/>
      <w:ind w:left="120" w:right="120"/>
      <w:jc w:val="both"/>
    </w:pPr>
    <w:rPr>
      <w:rFonts w:ascii="Arial" w:cs="Arial" w:eastAsia="Times New Roman" w:hAnsi="Arial"/>
      <w:b w:val="1"/>
      <w:bCs w:val="1"/>
    </w:rPr>
  </w:style>
  <w:style w:type="character" w:styleId="PARGRAFOChar" w:customStyle="1">
    <w:name w:val="PARÁGRAFO Char"/>
    <w:basedOn w:val="Fontepargpadro"/>
    <w:link w:val="PARGRAFO"/>
    <w:rsid w:val="009C1C2E"/>
    <w:rPr>
      <w:rFonts w:ascii="Arial" w:cs="Arial" w:eastAsia="Times New Roman" w:hAnsi="Arial"/>
      <w:color w:val="000000"/>
      <w:kern w:val="0"/>
      <w:lang w:eastAsia="pt-BR"/>
    </w:rPr>
  </w:style>
  <w:style w:type="paragraph" w:styleId="ITEM-NVEL2" w:customStyle="1">
    <w:name w:val="ITEM - NÍVEL 2"/>
    <w:basedOn w:val="Normal"/>
    <w:link w:val="ITEM-NVEL2Char"/>
    <w:qFormat w:val="1"/>
    <w:rsid w:val="009C1C2E"/>
    <w:pPr>
      <w:spacing w:after="120" w:before="120" w:line="240" w:lineRule="auto"/>
      <w:ind w:left="1200" w:right="120"/>
      <w:jc w:val="both"/>
    </w:pPr>
    <w:rPr>
      <w:rFonts w:ascii="Arial" w:cs="Arial" w:eastAsia="Times New Roman" w:hAnsi="Arial"/>
      <w:color w:val="000000"/>
    </w:rPr>
  </w:style>
  <w:style w:type="character" w:styleId="ITEM-NVEL1Char" w:customStyle="1">
    <w:name w:val="ITEM - NÍVEL 1 Char"/>
    <w:basedOn w:val="Fontepargpadro"/>
    <w:link w:val="ITEM-NVEL1"/>
    <w:rsid w:val="009C1C2E"/>
    <w:rPr>
      <w:rFonts w:ascii="Arial" w:cs="Arial" w:eastAsia="Times New Roman" w:hAnsi="Arial"/>
      <w:b w:val="1"/>
      <w:bCs w:val="1"/>
      <w:kern w:val="0"/>
      <w:lang w:eastAsia="pt-BR"/>
    </w:rPr>
  </w:style>
  <w:style w:type="paragraph" w:styleId="NormalWeb">
    <w:name w:val="Normal (Web)"/>
    <w:basedOn w:val="Normal"/>
    <w:uiPriority w:val="99"/>
    <w:unhideWhenUsed w:val="1"/>
    <w:rsid w:val="006D78FA"/>
    <w:pPr>
      <w:spacing w:after="100" w:afterAutospacing="1" w:before="100" w:beforeAutospacing="1" w:line="240" w:lineRule="auto"/>
    </w:pPr>
    <w:rPr>
      <w:rFonts w:ascii="Times New Roman" w:eastAsia="Times New Roman" w:hAnsi="Times New Roman"/>
      <w:sz w:val="24"/>
      <w:szCs w:val="24"/>
    </w:rPr>
  </w:style>
  <w:style w:type="character" w:styleId="ITEM-NVEL2Char" w:customStyle="1">
    <w:name w:val="ITEM - NÍVEL 2 Char"/>
    <w:basedOn w:val="Fontepargpadro"/>
    <w:link w:val="ITEM-NVEL2"/>
    <w:rsid w:val="009C1C2E"/>
    <w:rPr>
      <w:rFonts w:ascii="Arial" w:cs="Arial" w:eastAsia="Times New Roman" w:hAnsi="Arial"/>
      <w:color w:val="000000"/>
      <w:kern w:val="0"/>
      <w:lang w:eastAsia="pt-BR"/>
    </w:rPr>
  </w:style>
  <w:style w:type="character" w:styleId="Hyperlink">
    <w:name w:val="Hyperlink"/>
    <w:uiPriority w:val="99"/>
    <w:unhideWhenUsed w:val="1"/>
    <w:rsid w:val="006D78FA"/>
    <w:rPr>
      <w:color w:val="0000ff"/>
      <w:u w:val="single"/>
    </w:rPr>
  </w:style>
  <w:style w:type="paragraph" w:styleId="textocentralizadomaiusculasnegrito" w:customStyle="1">
    <w:name w:val="texto_centralizado_maiusculas_negrito"/>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textojustificadorecuoprimeiralinha" w:customStyle="1">
    <w:name w:val="texto_justificado_recuo_primeira_linha"/>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tabelatextocentralizado" w:customStyle="1">
    <w:name w:val="tabela_texto_centralizado"/>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itemalinealetra" w:customStyle="1">
    <w:name w:val="item_alinea_letra"/>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itemincisoromano" w:customStyle="1">
    <w:name w:val="item_inciso_romano"/>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textocentralizado" w:customStyle="1">
    <w:name w:val="texto_centralizado"/>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tabelatextoalinhadoesquerda" w:customStyle="1">
    <w:name w:val="tabela_texto_alinhado_esquerda"/>
    <w:basedOn w:val="Normal"/>
    <w:rsid w:val="006D78FA"/>
    <w:pPr>
      <w:spacing w:after="100" w:afterAutospacing="1" w:before="100" w:beforeAutospacing="1" w:line="240" w:lineRule="auto"/>
    </w:pPr>
    <w:rPr>
      <w:rFonts w:ascii="Times New Roman" w:eastAsia="Times New Roman" w:hAnsi="Times New Roman"/>
      <w:sz w:val="24"/>
      <w:szCs w:val="24"/>
    </w:rPr>
  </w:style>
  <w:style w:type="paragraph" w:styleId="PargrafodaLista">
    <w:name w:val="List Paragraph"/>
    <w:basedOn w:val="Normal"/>
    <w:uiPriority w:val="34"/>
    <w:qFormat w:val="1"/>
    <w:rsid w:val="00FD6017"/>
    <w:pPr>
      <w:ind w:left="720"/>
      <w:contextualSpacing w:val="1"/>
    </w:pPr>
  </w:style>
  <w:style w:type="character" w:styleId="UnresolvedMention" w:customStyle="1">
    <w:name w:val="Unresolved Mention"/>
    <w:basedOn w:val="Fontepargpadro"/>
    <w:uiPriority w:val="99"/>
    <w:semiHidden w:val="1"/>
    <w:unhideWhenUsed w:val="1"/>
    <w:rsid w:val="003B11D1"/>
    <w:rPr>
      <w:color w:val="605e5c"/>
      <w:shd w:color="auto" w:fill="e1dfdd" w:val="clear"/>
    </w:rPr>
  </w:style>
  <w:style w:type="table" w:styleId="a" w:customStyle="1">
    <w:basedOn w:val="TableNormal3"/>
    <w:tblPr>
      <w:tblStyleRowBandSize w:val="1"/>
      <w:tblStyleColBandSize w:val="1"/>
      <w:tblCellMar>
        <w:top w:w="15.0" w:type="dxa"/>
        <w:left w:w="15.0" w:type="dxa"/>
        <w:bottom w:w="15.0" w:type="dxa"/>
        <w:right w:w="15.0" w:type="dxa"/>
      </w:tblCellMar>
    </w:tblPr>
  </w:style>
  <w:style w:type="table" w:styleId="a0" w:customStyle="1">
    <w:basedOn w:val="TableNormal3"/>
    <w:tblPr>
      <w:tblStyleRowBandSize w:val="1"/>
      <w:tblStyleColBandSize w:val="1"/>
      <w:tblCellMar>
        <w:top w:w="15.0" w:type="dxa"/>
        <w:left w:w="15.0" w:type="dxa"/>
        <w:bottom w:w="15.0" w:type="dxa"/>
        <w:right w:w="15.0" w:type="dxa"/>
      </w:tblCellMar>
    </w:tblPr>
  </w:style>
  <w:style w:type="table" w:styleId="a1" w:customStyle="1">
    <w:basedOn w:val="TableNormal3"/>
    <w:tblPr>
      <w:tblStyleRowBandSize w:val="1"/>
      <w:tblStyleColBandSize w:val="1"/>
      <w:tblCellMar>
        <w:top w:w="15.0" w:type="dxa"/>
        <w:left w:w="15.0" w:type="dxa"/>
        <w:bottom w:w="15.0" w:type="dxa"/>
        <w:right w:w="15.0" w:type="dxa"/>
      </w:tblCellMar>
    </w:tblPr>
  </w:style>
  <w:style w:type="table" w:styleId="a2" w:customStyle="1">
    <w:basedOn w:val="TableNormal3"/>
    <w:tblPr>
      <w:tblStyleRowBandSize w:val="1"/>
      <w:tblStyleColBandSize w:val="1"/>
      <w:tblCellMar>
        <w:top w:w="15.0" w:type="dxa"/>
        <w:left w:w="15.0" w:type="dxa"/>
        <w:bottom w:w="15.0" w:type="dxa"/>
        <w:right w:w="15.0" w:type="dxa"/>
      </w:tblCellMar>
    </w:tblPr>
  </w:style>
  <w:style w:type="table" w:styleId="a3" w:customStyle="1">
    <w:basedOn w:val="TableNormal3"/>
    <w:pPr>
      <w:spacing w:after="0" w:line="240" w:lineRule="auto"/>
    </w:pPr>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15.0" w:type="dxa"/>
        <w:left w:w="15.0" w:type="dxa"/>
        <w:bottom w:w="15.0" w:type="dxa"/>
        <w:right w:w="15.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Pr>
  </w:style>
  <w:style w:type="table" w:styleId="af7" w:customStyle="1">
    <w:basedOn w:val="TableNormal3"/>
    <w:tblPr>
      <w:tblStyleRowBandSize w:val="1"/>
      <w:tblStyleColBandSize w:val="1"/>
    </w:tblPr>
  </w:style>
  <w:style w:type="table" w:styleId="af8" w:customStyle="1">
    <w:basedOn w:val="TableNormal3"/>
    <w:tblPr>
      <w:tblStyleRowBandSize w:val="1"/>
      <w:tblStyleColBandSize w:val="1"/>
    </w:tblPr>
  </w:style>
  <w:style w:type="table" w:styleId="af9" w:customStyle="1">
    <w:basedOn w:val="TableNormal3"/>
    <w:tblPr>
      <w:tblStyleRowBandSize w:val="1"/>
      <w:tblStyleColBandSize w:val="1"/>
    </w:tblPr>
  </w:style>
  <w:style w:type="table" w:styleId="afa" w:customStyle="1">
    <w:basedOn w:val="TableNormal3"/>
    <w:tblPr>
      <w:tblStyleRowBandSize w:val="1"/>
      <w:tblStyleColBandSize w:val="1"/>
    </w:tblPr>
  </w:style>
  <w:style w:type="table" w:styleId="afb" w:customStyle="1">
    <w:basedOn w:val="TableNormal3"/>
    <w:tblPr>
      <w:tblStyleRowBandSize w:val="1"/>
      <w:tblStyleColBandSize w:val="1"/>
    </w:tblPr>
  </w:style>
  <w:style w:type="table" w:styleId="afc" w:customStyle="1">
    <w:basedOn w:val="TableNormal3"/>
    <w:tblPr>
      <w:tblStyleRowBandSize w:val="1"/>
      <w:tblStyleColBandSize w:val="1"/>
    </w:tblPr>
  </w:style>
  <w:style w:type="table" w:styleId="afd" w:customStyle="1">
    <w:basedOn w:val="TableNormal3"/>
    <w:tblPr>
      <w:tblStyleRowBandSize w:val="1"/>
      <w:tblStyleColBandSize w:val="1"/>
    </w:tblPr>
  </w:style>
  <w:style w:type="table" w:styleId="afe" w:customStyle="1">
    <w:basedOn w:val="TableNormal3"/>
    <w:tblPr>
      <w:tblStyleRowBandSize w:val="1"/>
      <w:tblStyleColBandSize w:val="1"/>
    </w:tblPr>
  </w:style>
  <w:style w:type="table" w:styleId="aff" w:customStyle="1">
    <w:basedOn w:val="TableNormal3"/>
    <w:pPr>
      <w:spacing w:after="0" w:line="240" w:lineRule="auto"/>
    </w:pPr>
    <w:tblPr>
      <w:tblStyleRowBandSize w:val="1"/>
      <w:tblStyleColBandSize w:val="1"/>
      <w:tblCellMar>
        <w:left w:w="108.0" w:type="dxa"/>
        <w:right w:w="108.0" w:type="dxa"/>
      </w:tblCellMar>
    </w:tblPr>
  </w:style>
  <w:style w:type="table" w:styleId="aff0" w:customStyle="1">
    <w:basedOn w:val="TableNormal3"/>
    <w:tblPr>
      <w:tblStyleRowBandSize w:val="1"/>
      <w:tblStyleColBandSize w:val="1"/>
    </w:tblPr>
  </w:style>
  <w:style w:type="table" w:styleId="aff1" w:customStyle="1">
    <w:basedOn w:val="TableNormal3"/>
    <w:pPr>
      <w:spacing w:after="0" w:line="240" w:lineRule="auto"/>
    </w:pPr>
    <w:tblPr>
      <w:tblStyleRowBandSize w:val="1"/>
      <w:tblStyleColBandSize w:val="1"/>
      <w:tblCellMar>
        <w:left w:w="108.0" w:type="dxa"/>
        <w:right w:w="108.0" w:type="dxa"/>
      </w:tblCellMar>
    </w:tblPr>
  </w:style>
  <w:style w:type="table" w:styleId="aff2" w:customStyle="1">
    <w:basedOn w:val="TableNormal3"/>
    <w:tblPr>
      <w:tblStyleRowBandSize w:val="1"/>
      <w:tblStyleColBandSize w:val="1"/>
      <w:tblCellMar>
        <w:left w:w="115.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0JtOInKA6CaPTPhNjeORFtWmQ==">CgMxLjAyDmgubThkNWkyZHM0bTg0OAByITFZOVlDUnFFeDBtb2ljNFFRUm1JaExPSzBhU21TWGl6Zw==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2025-04-07T13:23:00Z</dcterms:created>
  <dc:creator>PATRICIA</dc:creator>
</cp:coreProperties>
</file>