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bCs w:val="1"/>
          <w:color w:val="ff0000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04.D - TERMO DE AUTORIZAÇÃO DE USO DE IMAGEM E DE LICENÇA DE DIREITOS AUTORAIS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E DECLARAÇÃO DE EXCLUSIVIDADE  - </w:t>
      </w: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(BANDAS, GRUPOS, COLETIVOS) -</w:t>
      </w: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u w:val="single"/>
          <w:rtl w:val="0"/>
        </w:rPr>
        <w:t xml:space="preserve"> REPRESENTADOS POR PESSOA JURÍDICA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NÓS do (</w:t>
      </w:r>
      <w:r w:rsidDel="00000000" w:rsidR="00000000" w:rsidRPr="00000000">
        <w:rPr>
          <w:color w:val="ff0000"/>
          <w:highlight w:val="white"/>
          <w:rtl w:val="0"/>
        </w:rPr>
        <w:t xml:space="preserve">nome do grupo, coletivo, etc.</w:t>
      </w:r>
      <w:r w:rsidDel="00000000" w:rsidR="00000000" w:rsidRPr="00000000">
        <w:rPr>
          <w:highlight w:val="white"/>
          <w:rtl w:val="0"/>
        </w:rPr>
        <w:t xml:space="preserve">),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___________;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___________;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___________; e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___________, abaixo assinados, declaramos para os devidos fins que AUTORIZAMOS o uso de nossa imagem e som conforme fixação do evento objeto deste instrumento, bem como os direitos autorais conexos referentes à apresentação artística,</w:t>
        <w:tab/>
        <w:t xml:space="preserve"> à Fundação do Patrimônio Histórico e Artístico de Pernambuco - FUNDARPE, a Empresa de Turismo de Pernambuco – EMPETUR, a Secretaria de Cultura de Pernambuco - SECULT e à Empresa Pernambucana de Comunicação - EPC.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presente autorização tem como finalidade específica a promoção e divulgação do evento para contratações artísticas realizadas por meio da FUNDARPE/EMPETUR/SECULT,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FUNDARPE/EMPETUR/SECULT/EPC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engloba a transmissão televisiva e digital, ao vivo ou gravada, da apresentação artística pela EMPRESA PERNAMBUCO DE COMUNICAÇÃO S/A – EPC, incluindo sua veiculação por meio de emissoras de televisão, rádio, plataformas digitais, redes sociais, serviços de streaming, sites institucionais e demais canais de comunicação, por ela administrados, operados ou autorizados.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autorizadores concede à FUNDARPE/EMPETUR/SECULT/EPC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FUNDARPE/EMPETUR/SECULT/EPC os direitos patrimoniais ou autorais plenos, sendo o uso restrito às condições deste instrumento.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é concedida de forma gratuita, sem quaisquer ônus financeiros à FUNDARPE/EMPETUR/SECULT/EPC. Os autorizadores declaram, também, que detém os poderes necessários para a liberação dos direitos aqui concedidos e que assumem plena responsabilidade por eventuais reivindicações de terceiros sobre os direitos de imagem e som autorizados neste termo. Os autorizadores comprometem-se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FUNDARPE/EMPETUR/SECULT/EPC compromete-se a não utilizar a imagem, o som ou os direitos autorais conexos do grupo/coletivo para qualquer finalidade que não esteja estritamente relacionada à promoção e divulgação para contratações artísticas desta Fundação, salvo mediante nova autorização formal. A reprodução, transmissão ou veiculação do material deve respeitar o conteúdo e o contexto original da apresentação artística realizada no evento, sendo vedadas edições que alterem sua essência ou finalidade.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que tange à </w:t>
      </w:r>
      <w:r w:rsidDel="00000000" w:rsidR="00000000" w:rsidRPr="00000000">
        <w:rPr>
          <w:b w:val="1"/>
          <w:bCs w:val="1"/>
          <w:u w:val="single"/>
          <w:rtl w:val="0"/>
        </w:rPr>
        <w:t xml:space="preserve">exclusividade</w:t>
      </w:r>
      <w:r w:rsidDel="00000000" w:rsidR="00000000" w:rsidRPr="00000000">
        <w:rPr>
          <w:b w:val="1"/>
          <w:bCs w:val="1"/>
          <w:rtl w:val="0"/>
        </w:rPr>
        <w:t xml:space="preserve">, a atração artística DECLARA SOB AS PENAS DA LEI, por meio de seu(s) integrante(s) e/ou representante legal que assina(m) esse instrumento jurídico particular, em atendimento à determinação contida no Processo TCE-PE Nº 1408248-2, que não possui outro representante ou empresário além da/e/o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(nome da pessoa jurídica com ou sem fins lucrativos – CNPJ: XX.XXX.XXX/XXXX-XX)</w:t>
      </w:r>
      <w:r w:rsidDel="00000000" w:rsidR="00000000" w:rsidRPr="00000000">
        <w:rPr>
          <w:b w:val="1"/>
          <w:bCs w:val="1"/>
          <w:rtl w:val="0"/>
        </w:rPr>
        <w:t xml:space="preserve"> conforme abrangência territorial informada no possível vínculo de exclusividade.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202_</w:t>
      </w:r>
    </w:p>
    <w:p w:rsidR="00000000" w:rsidDel="00000000" w:rsidP="00000000" w:rsidRDefault="00000000" w:rsidRPr="00000000" w14:paraId="0000000E">
      <w:pPr>
        <w:keepNext w:val="1"/>
        <w:keepLines w:val="1"/>
        <w:spacing w:after="240" w:before="24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spacing w:after="240" w:before="24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CPF nº (xxxxxxxxxx)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CPF nº (xxxxxxxxxx)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CPF nº (xxxxxxxxxx)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CPF nº (xxxxxxxxxx)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tabs>
        <w:tab w:val="center" w:leader="none" w:pos="4252"/>
        <w:tab w:val="right" w:leader="none" w:pos="8504"/>
      </w:tabs>
      <w:spacing w:line="310.799999999999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53">
    <w:pPr>
      <w:tabs>
        <w:tab w:val="center" w:leader="none" w:pos="4252"/>
        <w:tab w:val="right" w:leader="none" w:pos="8504"/>
      </w:tabs>
      <w:spacing w:line="310.7999999999999" w:lineRule="auto"/>
      <w:jc w:val="right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tabs>
        <w:tab w:val="center" w:leader="none" w:pos="4252"/>
        <w:tab w:val="right" w:leader="none" w:pos="8504"/>
      </w:tabs>
      <w:spacing w:line="310.7999999999999" w:lineRule="auto"/>
      <w:jc w:val="center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55">
    <w:pPr>
      <w:tabs>
        <w:tab w:val="center" w:leader="none" w:pos="4252"/>
        <w:tab w:val="right" w:leader="none" w:pos="8504"/>
      </w:tabs>
      <w:jc w:val="center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14.399999999999999" w:lineRule="auto"/>
      <w:jc w:val="left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1"/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jc w:val="center"/>
      <w:rPr>
        <w:rFonts w:ascii="Arial" w:cs="Arial" w:eastAsia="Arial" w:hAnsi="Arial"/>
      </w:rPr>
    </w:pPr>
    <w:r w:rsidDel="00000000" w:rsidR="00000000" w:rsidRPr="00000000">
      <w:rPr>
        <w:b w:val="1"/>
        <w:bCs w:val="1"/>
        <w:color w:val="0b5394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