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260" w:line="240" w:lineRule="auto"/>
        <w:jc w:val="center"/>
        <w:rPr>
          <w:b w:val="1"/>
          <w:bCs w:val="1"/>
          <w:sz w:val="24"/>
          <w:szCs w:val="24"/>
        </w:rPr>
      </w:pPr>
      <w:r w:rsidDel="00000000" w:rsidR="00000000" w:rsidRPr="00000000">
        <w:rPr>
          <w:b w:val="1"/>
          <w:bCs w:val="1"/>
          <w:sz w:val="24"/>
          <w:szCs w:val="24"/>
          <w:rtl w:val="0"/>
        </w:rPr>
        <w:t xml:space="preserve">ANEXO XX</w:t>
      </w:r>
    </w:p>
    <w:p w:rsidR="00000000" w:rsidDel="00000000" w:rsidP="00000000" w:rsidRDefault="00000000" w:rsidRPr="00000000" w14:paraId="00000002">
      <w:pPr>
        <w:spacing w:after="260" w:before="260" w:line="240" w:lineRule="auto"/>
        <w:jc w:val="center"/>
        <w:rPr>
          <w:b w:val="1"/>
          <w:bCs w:val="1"/>
          <w:sz w:val="24"/>
          <w:szCs w:val="24"/>
        </w:rPr>
      </w:pPr>
      <w:r w:rsidDel="00000000" w:rsidR="00000000" w:rsidRPr="00000000">
        <w:rPr>
          <w:b w:val="1"/>
          <w:bCs w:val="1"/>
          <w:sz w:val="24"/>
          <w:szCs w:val="24"/>
          <w:rtl w:val="0"/>
        </w:rPr>
        <w:t xml:space="preserve">TERMO DE EXECUÇÃO CULTURAL  </w:t>
      </w:r>
    </w:p>
    <w:p w:rsidR="00000000" w:rsidDel="00000000" w:rsidP="00000000" w:rsidRDefault="00000000" w:rsidRPr="00000000" w14:paraId="00000003">
      <w:pPr>
        <w:spacing w:after="240" w:before="24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120" w:before="120" w:line="240" w:lineRule="auto"/>
        <w:ind w:left="120" w:right="120" w:firstLine="0"/>
        <w:jc w:val="center"/>
        <w:rPr>
          <w:sz w:val="24"/>
          <w:szCs w:val="24"/>
        </w:rPr>
      </w:pPr>
      <w:r w:rsidDel="00000000" w:rsidR="00000000" w:rsidRPr="00000000">
        <w:rPr>
          <w:sz w:val="24"/>
          <w:szCs w:val="24"/>
          <w:rtl w:val="0"/>
        </w:rPr>
        <w:t xml:space="preserve">TERMO DE EXECUÇÃO CULTURAL Nº xxx</w:t>
      </w:r>
    </w:p>
    <w:p w:rsidR="00000000" w:rsidDel="00000000" w:rsidP="00000000" w:rsidRDefault="00000000" w:rsidRPr="00000000" w14:paraId="00000005">
      <w:pPr>
        <w:spacing w:after="120" w:before="120" w:line="240" w:lineRule="auto"/>
        <w:ind w:left="120" w:right="120" w:firstLine="0"/>
        <w:jc w:val="right"/>
        <w:rPr>
          <w:sz w:val="24"/>
          <w:szCs w:val="24"/>
        </w:rPr>
      </w:pPr>
      <w:r w:rsidDel="00000000" w:rsidR="00000000" w:rsidRPr="00000000">
        <w:rPr>
          <w:rtl w:val="0"/>
        </w:rPr>
      </w:r>
    </w:p>
    <w:p w:rsidR="00000000" w:rsidDel="00000000" w:rsidP="00000000" w:rsidRDefault="00000000" w:rsidRPr="00000000" w14:paraId="00000006">
      <w:pPr>
        <w:spacing w:after="120" w:before="120" w:line="240" w:lineRule="auto"/>
        <w:ind w:left="120" w:right="120" w:firstLine="600"/>
        <w:jc w:val="both"/>
        <w:rPr>
          <w:sz w:val="24"/>
          <w:szCs w:val="24"/>
        </w:rPr>
      </w:pPr>
      <w:r w:rsidDel="00000000" w:rsidR="00000000" w:rsidRPr="00000000">
        <w:rPr>
          <w:sz w:val="24"/>
          <w:szCs w:val="24"/>
          <w:rtl w:val="0"/>
        </w:rPr>
        <w:t xml:space="preserve">TERMO DE EXECUÇÃO CULTURAL Nº XX QUE ENTRE SI CELEBRAM O ESTADO DE PERNAMBUCO, ATRAVÉS DA SECRETARIA DA CULTURA DO ESTADO DE PERNAMBUCO – SECULT, E O AGENTE CULTURAL [APENAS O NOME], NAS SEGUINTES CONDIÇÕES. </w:t>
      </w:r>
    </w:p>
    <w:p w:rsidR="00000000" w:rsidDel="00000000" w:rsidP="00000000" w:rsidRDefault="00000000" w:rsidRPr="00000000" w14:paraId="00000007">
      <w:pPr>
        <w:spacing w:after="120" w:before="120" w:line="240" w:lineRule="auto"/>
        <w:ind w:left="120" w:right="120" w:firstLine="0"/>
        <w:jc w:val="both"/>
        <w:rPr>
          <w:sz w:val="24"/>
          <w:szCs w:val="24"/>
        </w:rPr>
      </w:pPr>
      <w:r w:rsidDel="00000000" w:rsidR="00000000" w:rsidRPr="00000000">
        <w:rPr>
          <w:sz w:val="24"/>
          <w:szCs w:val="24"/>
          <w:rtl w:val="0"/>
        </w:rPr>
        <w:t xml:space="preserve">TERMO DE EXECUÇÃO CULTURAL Nº [INDICAR NÚMERO]/[INDICAR ANO], TENDO POR OBJETO A CONCESSÃO DE APOIO FINANCEIRO A AÇÕES CULTURAIS CONTEMPLADAS PELO EDITAL nº [inserir numeração do edital] –, NOS TERMOS DA LEI Nº 14.399/2022, Política Nacional Aldir Blanc de Fomento à Cultura, DA LEI Nº 14.903/2024 (MARCO REGULATÓRIO DO FOMENTO À CULTURA), DO DECRETO N. 11.740/2023 (DECRETO POLÍTICA NACIONAL ALDIR BLANC DE FOMENTO À CULTURA) E DO DECRETO Nº 11.453/2023 (DECRETO DE FOMENTO).</w:t>
      </w:r>
    </w:p>
    <w:p w:rsidR="00000000" w:rsidDel="00000000" w:rsidP="00000000" w:rsidRDefault="00000000" w:rsidRPr="00000000" w14:paraId="00000008">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 PARTES</w:t>
      </w:r>
    </w:p>
    <w:p w:rsidR="00000000" w:rsidDel="00000000" w:rsidP="00000000" w:rsidRDefault="00000000" w:rsidRPr="00000000" w14:paraId="00000009">
      <w:pPr>
        <w:spacing w:after="120" w:before="120" w:line="240" w:lineRule="auto"/>
        <w:ind w:left="120" w:right="120" w:firstLine="0"/>
        <w:jc w:val="both"/>
        <w:rPr>
          <w:sz w:val="24"/>
          <w:szCs w:val="24"/>
        </w:rPr>
      </w:pPr>
      <w:r w:rsidDel="00000000" w:rsidR="00000000" w:rsidRPr="00000000">
        <w:rPr>
          <w:sz w:val="24"/>
          <w:szCs w:val="24"/>
          <w:rtl w:val="0"/>
        </w:rPr>
        <w:t xml:space="preserve">1.1 O Estado de Pernambuco, através da SECRETARIA DA CULTURA – SECULT, CNPJ nº 13.270.478/0001-83, com sede na Rua José de Alencar, nº 388, Boa Vista, Recife-PE, CEP: 50070-075, neste ato representada por sua Secretária de Cultura a Sra. MARIA CLÁUDIA DUBEUX DE PAULA FIGUEIREDO BATISTA, nomeada através do ato nº 5803, publicado no Diário Oficial do Estado em 19/08/2023, com efeitos a partir de 18 de agosto de 2023,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A">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2. PROCEDIMENTO</w:t>
      </w:r>
    </w:p>
    <w:p w:rsidR="00000000" w:rsidDel="00000000" w:rsidP="00000000" w:rsidRDefault="00000000" w:rsidRPr="00000000" w14:paraId="0000000B">
      <w:pPr>
        <w:spacing w:after="120" w:before="120" w:line="240" w:lineRule="auto"/>
        <w:ind w:left="120" w:right="120" w:firstLine="0"/>
        <w:jc w:val="both"/>
        <w:rPr>
          <w:sz w:val="24"/>
          <w:szCs w:val="24"/>
        </w:rPr>
      </w:pPr>
      <w:r w:rsidDel="00000000" w:rsidR="00000000" w:rsidRPr="00000000">
        <w:rPr>
          <w:sz w:val="24"/>
          <w:szCs w:val="24"/>
          <w:rtl w:val="0"/>
        </w:rPr>
        <w:t xml:space="preserve">2.1 Este Termo de Execução Cultural é instrumento da modalidade de fomento à execução de ações culturais, celebrado com agente cultural selecionado nos termos da LEI Nº 14.399/2022, Política Nacional Aldir Blanc de Fomento à Cultura, da LEI Nº 14.903/2024 (Marco regulatório do fomento à cultura), do DECRETO N. 11.740/2023 (DECRETO POLÍTICA NACIONAL ALDIR BLANC DE FOMENTO À CULTURA) e do DECRETO Nº 11.453/2023 (DECRETO DE FOMENTO).</w:t>
      </w:r>
    </w:p>
    <w:p w:rsidR="00000000" w:rsidDel="00000000" w:rsidP="00000000" w:rsidRDefault="00000000" w:rsidRPr="00000000" w14:paraId="0000000C">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3. OBJETO</w:t>
      </w:r>
    </w:p>
    <w:p w:rsidR="00000000" w:rsidDel="00000000" w:rsidP="00000000" w:rsidRDefault="00000000" w:rsidRPr="00000000" w14:paraId="0000000D">
      <w:pPr>
        <w:spacing w:after="120" w:before="120" w:line="240" w:lineRule="auto"/>
        <w:ind w:left="120" w:right="120" w:firstLine="0"/>
        <w:jc w:val="both"/>
        <w:rPr>
          <w:sz w:val="24"/>
          <w:szCs w:val="24"/>
        </w:rPr>
      </w:pPr>
      <w:r w:rsidDel="00000000" w:rsidR="00000000" w:rsidRPr="00000000">
        <w:rPr>
          <w:sz w:val="24"/>
          <w:szCs w:val="24"/>
          <w:rtl w:val="0"/>
        </w:rPr>
        <w:t xml:space="preserve">3.1. Este Termo de Execução Cultural tem por objeto a concessão de apoio financeiro a proposta cultural [INDICAR NOME DA PROPOSTA], contemplado no conforme processo administrativo nº [INDICAR NÚMERO DO PROCESSO].</w:t>
      </w:r>
    </w:p>
    <w:p w:rsidR="00000000" w:rsidDel="00000000" w:rsidP="00000000" w:rsidRDefault="00000000" w:rsidRPr="00000000" w14:paraId="0000000E">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4. RECURSOS FINANCEIROS</w:t>
      </w:r>
    </w:p>
    <w:p w:rsidR="00000000" w:rsidDel="00000000" w:rsidP="00000000" w:rsidRDefault="00000000" w:rsidRPr="00000000" w14:paraId="0000000F">
      <w:pPr>
        <w:spacing w:after="120" w:before="120" w:line="240" w:lineRule="auto"/>
        <w:ind w:left="120" w:right="120" w:firstLine="0"/>
        <w:jc w:val="both"/>
        <w:rPr>
          <w:sz w:val="24"/>
          <w:szCs w:val="24"/>
        </w:rPr>
      </w:pPr>
      <w:r w:rsidDel="00000000" w:rsidR="00000000" w:rsidRPr="00000000">
        <w:rPr>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10">
      <w:pPr>
        <w:spacing w:after="120" w:before="120" w:line="240" w:lineRule="auto"/>
        <w:ind w:left="120" w:right="120" w:firstLine="0"/>
        <w:jc w:val="both"/>
        <w:rPr>
          <w:sz w:val="24"/>
          <w:szCs w:val="24"/>
        </w:rPr>
      </w:pPr>
      <w:r w:rsidDel="00000000" w:rsidR="00000000" w:rsidRPr="00000000">
        <w:rPr>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11">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5. APLICAÇÃO DOS RECURSOS</w:t>
      </w:r>
    </w:p>
    <w:p w:rsidR="00000000" w:rsidDel="00000000" w:rsidP="00000000" w:rsidRDefault="00000000" w:rsidRPr="00000000" w14:paraId="00000012">
      <w:pPr>
        <w:spacing w:after="120" w:before="120" w:line="240" w:lineRule="auto"/>
        <w:ind w:left="120" w:right="120" w:firstLine="0"/>
        <w:jc w:val="both"/>
        <w:rPr>
          <w:sz w:val="24"/>
          <w:szCs w:val="24"/>
        </w:rPr>
      </w:pPr>
      <w:r w:rsidDel="00000000" w:rsidR="00000000" w:rsidRPr="00000000">
        <w:rPr>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3">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6. OBRIGAÇÕES</w:t>
      </w:r>
    </w:p>
    <w:p w:rsidR="00000000" w:rsidDel="00000000" w:rsidP="00000000" w:rsidRDefault="00000000" w:rsidRPr="00000000" w14:paraId="00000014">
      <w:pPr>
        <w:spacing w:after="120" w:before="120" w:line="240" w:lineRule="auto"/>
        <w:ind w:left="120" w:right="120" w:firstLine="0"/>
        <w:jc w:val="both"/>
        <w:rPr>
          <w:sz w:val="24"/>
          <w:szCs w:val="24"/>
        </w:rPr>
      </w:pPr>
      <w:r w:rsidDel="00000000" w:rsidR="00000000" w:rsidRPr="00000000">
        <w:rPr>
          <w:sz w:val="24"/>
          <w:szCs w:val="24"/>
          <w:rtl w:val="0"/>
        </w:rPr>
        <w:t xml:space="preserve">6.1 São obrigações do/da Secretaria de Cultura do Estado de Pernambuco – SECULT-PE:</w:t>
      </w:r>
    </w:p>
    <w:p w:rsidR="00000000" w:rsidDel="00000000" w:rsidP="00000000" w:rsidRDefault="00000000" w:rsidRPr="00000000" w14:paraId="00000015">
      <w:pPr>
        <w:spacing w:after="120" w:before="120" w:line="240" w:lineRule="auto"/>
        <w:ind w:left="120" w:right="120" w:firstLine="0"/>
        <w:jc w:val="both"/>
        <w:rPr>
          <w:sz w:val="24"/>
          <w:szCs w:val="24"/>
        </w:rPr>
      </w:pPr>
      <w:r w:rsidDel="00000000" w:rsidR="00000000" w:rsidRPr="00000000">
        <w:rPr>
          <w:sz w:val="24"/>
          <w:szCs w:val="24"/>
          <w:rtl w:val="0"/>
        </w:rPr>
        <w:t xml:space="preserve">I) transferir os recursos ao(a) AGENTE CULTURAL;</w:t>
      </w:r>
    </w:p>
    <w:p w:rsidR="00000000" w:rsidDel="00000000" w:rsidP="00000000" w:rsidRDefault="00000000" w:rsidRPr="00000000" w14:paraId="00000016">
      <w:pPr>
        <w:spacing w:after="120" w:before="120" w:line="240" w:lineRule="auto"/>
        <w:ind w:left="120" w:right="120" w:firstLine="0"/>
        <w:jc w:val="both"/>
        <w:rPr>
          <w:sz w:val="24"/>
          <w:szCs w:val="24"/>
        </w:rPr>
      </w:pPr>
      <w:r w:rsidDel="00000000" w:rsidR="00000000" w:rsidRPr="00000000">
        <w:rPr>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7">
      <w:pPr>
        <w:spacing w:after="120" w:before="120" w:line="240" w:lineRule="auto"/>
        <w:ind w:left="120" w:right="120" w:firstLine="0"/>
        <w:jc w:val="both"/>
        <w:rPr>
          <w:sz w:val="24"/>
          <w:szCs w:val="24"/>
        </w:rPr>
      </w:pPr>
      <w:r w:rsidDel="00000000" w:rsidR="00000000" w:rsidRPr="00000000">
        <w:rPr>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8">
      <w:pPr>
        <w:spacing w:after="120" w:before="120" w:line="240" w:lineRule="auto"/>
        <w:ind w:left="120" w:right="120" w:firstLine="0"/>
        <w:jc w:val="both"/>
        <w:rPr>
          <w:sz w:val="24"/>
          <w:szCs w:val="24"/>
        </w:rPr>
      </w:pPr>
      <w:r w:rsidDel="00000000" w:rsidR="00000000" w:rsidRPr="00000000">
        <w:rPr>
          <w:sz w:val="24"/>
          <w:szCs w:val="24"/>
          <w:rtl w:val="0"/>
        </w:rPr>
        <w:t xml:space="preserve">IV) zelar pelo fiel cumprimento deste termo de execução cultural;</w:t>
      </w:r>
    </w:p>
    <w:p w:rsidR="00000000" w:rsidDel="00000000" w:rsidP="00000000" w:rsidRDefault="00000000" w:rsidRPr="00000000" w14:paraId="00000019">
      <w:pPr>
        <w:spacing w:after="120" w:before="120" w:line="240" w:lineRule="auto"/>
        <w:ind w:left="120" w:right="120" w:firstLine="0"/>
        <w:jc w:val="both"/>
        <w:rPr>
          <w:sz w:val="24"/>
          <w:szCs w:val="24"/>
        </w:rPr>
      </w:pPr>
      <w:r w:rsidDel="00000000" w:rsidR="00000000" w:rsidRPr="00000000">
        <w:rPr>
          <w:sz w:val="24"/>
          <w:szCs w:val="24"/>
          <w:rtl w:val="0"/>
        </w:rPr>
        <w:t xml:space="preserve">V) adotar medidas saneadoras e corretivas quando houver inadimplemento;</w:t>
      </w:r>
    </w:p>
    <w:p w:rsidR="00000000" w:rsidDel="00000000" w:rsidP="00000000" w:rsidRDefault="00000000" w:rsidRPr="00000000" w14:paraId="0000001A">
      <w:pPr>
        <w:spacing w:after="120" w:before="120" w:line="240" w:lineRule="auto"/>
        <w:ind w:left="120" w:right="120" w:firstLine="0"/>
        <w:jc w:val="both"/>
        <w:rPr>
          <w:sz w:val="24"/>
          <w:szCs w:val="24"/>
        </w:rPr>
      </w:pPr>
      <w:r w:rsidDel="00000000" w:rsidR="00000000" w:rsidRPr="00000000">
        <w:rPr>
          <w:sz w:val="24"/>
          <w:szCs w:val="24"/>
          <w:rtl w:val="0"/>
        </w:rPr>
        <w:t xml:space="preserve">VI) monitorar o cumprimento pelo(a) AGENTE CULTURAL das obrigações previstas na CLÁUSULA 6.2.</w:t>
      </w:r>
    </w:p>
    <w:p w:rsidR="00000000" w:rsidDel="00000000" w:rsidP="00000000" w:rsidRDefault="00000000" w:rsidRPr="00000000" w14:paraId="0000001B">
      <w:pPr>
        <w:spacing w:after="120" w:before="120" w:line="240" w:lineRule="auto"/>
        <w:ind w:left="120" w:right="120" w:firstLine="0"/>
        <w:jc w:val="both"/>
        <w:rPr>
          <w:sz w:val="24"/>
          <w:szCs w:val="24"/>
        </w:rPr>
      </w:pPr>
      <w:r w:rsidDel="00000000" w:rsidR="00000000" w:rsidRPr="00000000">
        <w:rPr>
          <w:sz w:val="24"/>
          <w:szCs w:val="24"/>
          <w:rtl w:val="0"/>
        </w:rPr>
        <w:t xml:space="preserve">6.2 São obrigações do(a) AGENTE CULTURAL:</w:t>
      </w:r>
    </w:p>
    <w:p w:rsidR="00000000" w:rsidDel="00000000" w:rsidP="00000000" w:rsidRDefault="00000000" w:rsidRPr="00000000" w14:paraId="0000001C">
      <w:pPr>
        <w:spacing w:after="120" w:before="120" w:line="240" w:lineRule="auto"/>
        <w:ind w:left="120" w:right="120" w:firstLine="0"/>
        <w:jc w:val="both"/>
        <w:rPr>
          <w:sz w:val="24"/>
          <w:szCs w:val="24"/>
        </w:rPr>
      </w:pPr>
      <w:r w:rsidDel="00000000" w:rsidR="00000000" w:rsidRPr="00000000">
        <w:rPr>
          <w:sz w:val="24"/>
          <w:szCs w:val="24"/>
          <w:rtl w:val="0"/>
        </w:rPr>
        <w:t xml:space="preserve">I) executar a ação cultural aprovada;</w:t>
      </w:r>
    </w:p>
    <w:p w:rsidR="00000000" w:rsidDel="00000000" w:rsidP="00000000" w:rsidRDefault="00000000" w:rsidRPr="00000000" w14:paraId="0000001D">
      <w:pPr>
        <w:spacing w:after="120" w:before="120" w:line="240" w:lineRule="auto"/>
        <w:ind w:left="120" w:right="120" w:firstLine="0"/>
        <w:jc w:val="both"/>
        <w:rPr>
          <w:sz w:val="24"/>
          <w:szCs w:val="24"/>
        </w:rPr>
      </w:pPr>
      <w:r w:rsidDel="00000000" w:rsidR="00000000" w:rsidRPr="00000000">
        <w:rPr>
          <w:sz w:val="24"/>
          <w:szCs w:val="24"/>
          <w:rtl w:val="0"/>
        </w:rPr>
        <w:t xml:space="preserve">II) aplicar os recursos concedidos na realização da ação cultural;</w:t>
      </w:r>
    </w:p>
    <w:p w:rsidR="00000000" w:rsidDel="00000000" w:rsidP="00000000" w:rsidRDefault="00000000" w:rsidRPr="00000000" w14:paraId="0000001E">
      <w:pPr>
        <w:spacing w:after="120" w:before="120" w:line="240" w:lineRule="auto"/>
        <w:ind w:left="120" w:right="120" w:firstLine="0"/>
        <w:jc w:val="both"/>
        <w:rPr>
          <w:sz w:val="24"/>
          <w:szCs w:val="24"/>
        </w:rPr>
      </w:pPr>
      <w:r w:rsidDel="00000000" w:rsidR="00000000" w:rsidRPr="00000000">
        <w:rPr>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F">
      <w:pPr>
        <w:spacing w:after="120" w:before="120" w:line="240" w:lineRule="auto"/>
        <w:ind w:left="120" w:right="120" w:firstLine="0"/>
        <w:jc w:val="both"/>
        <w:rPr>
          <w:sz w:val="24"/>
          <w:szCs w:val="24"/>
        </w:rPr>
      </w:pPr>
      <w:r w:rsidDel="00000000" w:rsidR="00000000" w:rsidRPr="00000000">
        <w:rPr>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20">
      <w:pPr>
        <w:spacing w:after="120" w:before="120" w:line="240" w:lineRule="auto"/>
        <w:ind w:left="120" w:right="120" w:firstLine="0"/>
        <w:jc w:val="both"/>
        <w:rPr>
          <w:sz w:val="24"/>
          <w:szCs w:val="24"/>
        </w:rPr>
      </w:pPr>
      <w:r w:rsidDel="00000000" w:rsidR="00000000" w:rsidRPr="00000000">
        <w:rPr>
          <w:sz w:val="24"/>
          <w:szCs w:val="24"/>
          <w:rtl w:val="0"/>
        </w:rPr>
        <w:t xml:space="preserve">V) prestar informações à SECULT-PE, por meio de Relatório de Execução do Objeto, apresentado no prazo máximo de 120 (cento e vinte) dias contados do término da vigência do termo de execução cultural;</w:t>
      </w:r>
    </w:p>
    <w:p w:rsidR="00000000" w:rsidDel="00000000" w:rsidP="00000000" w:rsidRDefault="00000000" w:rsidRPr="00000000" w14:paraId="00000021">
      <w:pPr>
        <w:spacing w:after="120" w:before="120" w:line="240" w:lineRule="auto"/>
        <w:ind w:left="120" w:right="120" w:firstLine="0"/>
        <w:jc w:val="both"/>
        <w:rPr>
          <w:sz w:val="24"/>
          <w:szCs w:val="24"/>
        </w:rPr>
      </w:pPr>
      <w:r w:rsidDel="00000000" w:rsidR="00000000" w:rsidRPr="00000000">
        <w:rPr>
          <w:sz w:val="24"/>
          <w:szCs w:val="24"/>
          <w:rtl w:val="0"/>
        </w:rPr>
        <w:t xml:space="preserve">VI) atender a qualquer solicitação regular feita pela SECULT-PE, a contar do recebimento da notificação;</w:t>
      </w:r>
    </w:p>
    <w:p w:rsidR="00000000" w:rsidDel="00000000" w:rsidP="00000000" w:rsidRDefault="00000000" w:rsidRPr="00000000" w14:paraId="00000022">
      <w:pPr>
        <w:spacing w:after="120" w:before="120" w:line="240" w:lineRule="auto"/>
        <w:ind w:left="120" w:right="120" w:firstLine="0"/>
        <w:jc w:val="both"/>
        <w:rPr>
          <w:sz w:val="24"/>
          <w:szCs w:val="24"/>
        </w:rPr>
      </w:pPr>
      <w:r w:rsidDel="00000000" w:rsidR="00000000" w:rsidRPr="00000000">
        <w:rPr>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3">
      <w:pPr>
        <w:spacing w:after="120" w:before="120" w:line="240" w:lineRule="auto"/>
        <w:ind w:left="120" w:right="120" w:firstLine="0"/>
        <w:jc w:val="both"/>
        <w:rPr>
          <w:sz w:val="24"/>
          <w:szCs w:val="24"/>
        </w:rPr>
      </w:pPr>
      <w:r w:rsidDel="00000000" w:rsidR="00000000" w:rsidRPr="00000000">
        <w:rPr>
          <w:sz w:val="24"/>
          <w:szCs w:val="24"/>
          <w:rtl w:val="0"/>
        </w:rPr>
        <w:t xml:space="preserve">VIII) não realizar despesa em data anterior ou posterior à vigência deste termo de execução cultural;</w:t>
      </w:r>
    </w:p>
    <w:p w:rsidR="00000000" w:rsidDel="00000000" w:rsidP="00000000" w:rsidRDefault="00000000" w:rsidRPr="00000000" w14:paraId="00000024">
      <w:pPr>
        <w:spacing w:after="120" w:before="120" w:line="240" w:lineRule="auto"/>
        <w:ind w:left="120" w:right="120" w:firstLine="0"/>
        <w:jc w:val="both"/>
        <w:rPr>
          <w:sz w:val="24"/>
          <w:szCs w:val="24"/>
        </w:rPr>
      </w:pPr>
      <w:r w:rsidDel="00000000" w:rsidR="00000000" w:rsidRPr="00000000">
        <w:rPr>
          <w:sz w:val="24"/>
          <w:szCs w:val="24"/>
          <w:rtl w:val="0"/>
        </w:rPr>
        <w:t xml:space="preserve">IX) guardar a documentação referente à prestação de informações e financeira pelo prazo de 5 anos, contados do fim da vigência deste Termo de Execução Cultural;</w:t>
      </w:r>
    </w:p>
    <w:p w:rsidR="00000000" w:rsidDel="00000000" w:rsidP="00000000" w:rsidRDefault="00000000" w:rsidRPr="00000000" w14:paraId="00000025">
      <w:pPr>
        <w:spacing w:after="120" w:before="120" w:line="240" w:lineRule="auto"/>
        <w:ind w:left="120" w:right="120" w:firstLine="0"/>
        <w:jc w:val="both"/>
        <w:rPr>
          <w:sz w:val="24"/>
          <w:szCs w:val="24"/>
        </w:rPr>
      </w:pPr>
      <w:r w:rsidDel="00000000" w:rsidR="00000000" w:rsidRPr="00000000">
        <w:rPr>
          <w:sz w:val="24"/>
          <w:szCs w:val="24"/>
          <w:rtl w:val="0"/>
        </w:rPr>
        <w:t xml:space="preserve">X) não utilizar os recursos para finalidade diversa da estabelecida na proposta cultural;</w:t>
      </w:r>
    </w:p>
    <w:p w:rsidR="00000000" w:rsidDel="00000000" w:rsidP="00000000" w:rsidRDefault="00000000" w:rsidRPr="00000000" w14:paraId="00000026">
      <w:pPr>
        <w:spacing w:after="120" w:before="120" w:line="240" w:lineRule="auto"/>
        <w:ind w:left="120" w:right="120" w:firstLine="0"/>
        <w:jc w:val="both"/>
        <w:rPr>
          <w:sz w:val="24"/>
          <w:szCs w:val="24"/>
        </w:rPr>
      </w:pPr>
      <w:r w:rsidDel="00000000" w:rsidR="00000000" w:rsidRPr="00000000">
        <w:rPr>
          <w:sz w:val="24"/>
          <w:szCs w:val="24"/>
          <w:rtl w:val="0"/>
        </w:rPr>
        <w:t xml:space="preserve">XI) encaminhar os documentos do novo dirigente, bem como nova ata de eleição ou termo de posse, em caso de falecimento ou substituição de dirigente da entidade cultural, caso seja agente cultural pessoa jurídica.</w:t>
      </w:r>
    </w:p>
    <w:p w:rsidR="00000000" w:rsidDel="00000000" w:rsidP="00000000" w:rsidRDefault="00000000" w:rsidRPr="00000000" w14:paraId="00000027">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7. PRESTAÇÃO DE INFORMAÇÕES EM RELATÓRIO DE EXECUÇÃO DO OBJETO</w:t>
      </w:r>
    </w:p>
    <w:p w:rsidR="00000000" w:rsidDel="00000000" w:rsidP="00000000" w:rsidRDefault="00000000" w:rsidRPr="00000000" w14:paraId="00000028">
      <w:pPr>
        <w:spacing w:after="120" w:before="120" w:line="240" w:lineRule="auto"/>
        <w:ind w:left="120" w:right="120" w:firstLine="0"/>
        <w:jc w:val="both"/>
        <w:rPr>
          <w:sz w:val="24"/>
          <w:szCs w:val="24"/>
        </w:rPr>
      </w:pPr>
      <w:r w:rsidDel="00000000" w:rsidR="00000000" w:rsidRPr="00000000">
        <w:rPr>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w:t>
      </w:r>
    </w:p>
    <w:p w:rsidR="00000000" w:rsidDel="00000000" w:rsidP="00000000" w:rsidRDefault="00000000" w:rsidRPr="00000000" w14:paraId="00000029">
      <w:pPr>
        <w:spacing w:after="120" w:before="120" w:line="240" w:lineRule="auto"/>
        <w:ind w:left="120" w:right="120" w:firstLine="0"/>
        <w:jc w:val="both"/>
        <w:rPr>
          <w:sz w:val="24"/>
          <w:szCs w:val="24"/>
        </w:rPr>
      </w:pPr>
      <w:r w:rsidDel="00000000" w:rsidR="00000000" w:rsidRPr="00000000">
        <w:rPr>
          <w:sz w:val="24"/>
          <w:szCs w:val="24"/>
          <w:rtl w:val="0"/>
        </w:rPr>
        <w:t xml:space="preserve">7.1.1 O Relatório de Objeto da Execução Cultural deverá:</w:t>
      </w:r>
    </w:p>
    <w:p w:rsidR="00000000" w:rsidDel="00000000" w:rsidP="00000000" w:rsidRDefault="00000000" w:rsidRPr="00000000" w14:paraId="0000002A">
      <w:pPr>
        <w:spacing w:after="120" w:before="120" w:line="240" w:lineRule="auto"/>
        <w:ind w:left="120" w:right="120" w:firstLine="0"/>
        <w:jc w:val="both"/>
        <w:rPr>
          <w:sz w:val="24"/>
          <w:szCs w:val="24"/>
        </w:rPr>
      </w:pPr>
      <w:r w:rsidDel="00000000" w:rsidR="00000000" w:rsidRPr="00000000">
        <w:rPr>
          <w:sz w:val="24"/>
          <w:szCs w:val="24"/>
          <w:rtl w:val="0"/>
        </w:rPr>
        <w:t xml:space="preserve">I - comprovar que foram alcançados os resultados da ação cultural;</w:t>
      </w:r>
    </w:p>
    <w:p w:rsidR="00000000" w:rsidDel="00000000" w:rsidP="00000000" w:rsidRDefault="00000000" w:rsidRPr="00000000" w14:paraId="0000002B">
      <w:pPr>
        <w:spacing w:after="120" w:before="120" w:line="240" w:lineRule="auto"/>
        <w:ind w:left="120" w:right="120" w:firstLine="0"/>
        <w:jc w:val="both"/>
        <w:rPr>
          <w:sz w:val="24"/>
          <w:szCs w:val="24"/>
        </w:rPr>
      </w:pPr>
      <w:r w:rsidDel="00000000" w:rsidR="00000000" w:rsidRPr="00000000">
        <w:rPr>
          <w:sz w:val="24"/>
          <w:szCs w:val="24"/>
          <w:rtl w:val="0"/>
        </w:rPr>
        <w:t xml:space="preserve">II - conter a descrição das ações desenvolvidas para o cumprimento do objeto;</w:t>
      </w:r>
    </w:p>
    <w:p w:rsidR="00000000" w:rsidDel="00000000" w:rsidP="00000000" w:rsidRDefault="00000000" w:rsidRPr="00000000" w14:paraId="0000002C">
      <w:pPr>
        <w:spacing w:after="120" w:before="120" w:line="240" w:lineRule="auto"/>
        <w:ind w:left="120" w:right="120" w:firstLine="0"/>
        <w:jc w:val="both"/>
        <w:rPr>
          <w:sz w:val="24"/>
          <w:szCs w:val="24"/>
        </w:rPr>
      </w:pPr>
      <w:r w:rsidDel="00000000" w:rsidR="00000000" w:rsidRPr="00000000">
        <w:rPr>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da proposta.</w:t>
      </w:r>
    </w:p>
    <w:p w:rsidR="00000000" w:rsidDel="00000000" w:rsidP="00000000" w:rsidRDefault="00000000" w:rsidRPr="00000000" w14:paraId="0000002D">
      <w:pPr>
        <w:spacing w:after="120" w:before="120" w:line="240" w:lineRule="auto"/>
        <w:ind w:left="120" w:right="120" w:firstLine="0"/>
        <w:jc w:val="both"/>
        <w:rPr>
          <w:sz w:val="24"/>
          <w:szCs w:val="24"/>
        </w:rPr>
      </w:pPr>
      <w:r w:rsidDel="00000000" w:rsidR="00000000" w:rsidRPr="00000000">
        <w:rPr>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E">
      <w:pPr>
        <w:spacing w:after="120" w:before="120" w:line="240" w:lineRule="auto"/>
        <w:ind w:left="120" w:right="120" w:firstLine="0"/>
        <w:jc w:val="both"/>
        <w:rPr>
          <w:sz w:val="24"/>
          <w:szCs w:val="24"/>
        </w:rPr>
      </w:pPr>
      <w:r w:rsidDel="00000000" w:rsidR="00000000" w:rsidRPr="00000000">
        <w:rPr>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F">
      <w:pPr>
        <w:spacing w:after="120" w:before="120" w:line="240" w:lineRule="auto"/>
        <w:ind w:left="120" w:right="120" w:firstLine="0"/>
        <w:jc w:val="both"/>
        <w:rPr>
          <w:sz w:val="24"/>
          <w:szCs w:val="24"/>
        </w:rPr>
      </w:pPr>
      <w:r w:rsidDel="00000000" w:rsidR="00000000" w:rsidRPr="00000000">
        <w:rPr>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30">
      <w:pPr>
        <w:spacing w:after="120" w:before="120" w:line="240" w:lineRule="auto"/>
        <w:ind w:left="120" w:right="120" w:firstLine="0"/>
        <w:jc w:val="both"/>
        <w:rPr>
          <w:sz w:val="24"/>
          <w:szCs w:val="24"/>
        </w:rPr>
      </w:pPr>
      <w:r w:rsidDel="00000000" w:rsidR="00000000" w:rsidRPr="00000000">
        <w:rPr>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1">
      <w:pPr>
        <w:spacing w:after="120" w:before="120" w:line="240" w:lineRule="auto"/>
        <w:ind w:left="120" w:right="120" w:firstLine="0"/>
        <w:jc w:val="both"/>
        <w:rPr>
          <w:sz w:val="24"/>
          <w:szCs w:val="24"/>
        </w:rPr>
      </w:pPr>
      <w:r w:rsidDel="00000000" w:rsidR="00000000" w:rsidRPr="00000000">
        <w:rPr>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2">
      <w:pPr>
        <w:spacing w:after="120" w:before="120" w:line="240" w:lineRule="auto"/>
        <w:ind w:left="120" w:right="120" w:firstLine="0"/>
        <w:jc w:val="both"/>
        <w:rPr>
          <w:sz w:val="24"/>
          <w:szCs w:val="24"/>
        </w:rPr>
      </w:pPr>
      <w:r w:rsidDel="00000000" w:rsidR="00000000" w:rsidRPr="00000000">
        <w:rPr>
          <w:sz w:val="24"/>
          <w:szCs w:val="24"/>
          <w:rtl w:val="0"/>
        </w:rPr>
        <w:t xml:space="preserve">I - solicitar documentação complementar;</w:t>
      </w:r>
    </w:p>
    <w:p w:rsidR="00000000" w:rsidDel="00000000" w:rsidP="00000000" w:rsidRDefault="00000000" w:rsidRPr="00000000" w14:paraId="00000033">
      <w:pPr>
        <w:spacing w:after="120" w:before="120" w:line="240" w:lineRule="auto"/>
        <w:ind w:left="120" w:right="120" w:firstLine="0"/>
        <w:jc w:val="both"/>
        <w:rPr>
          <w:sz w:val="24"/>
          <w:szCs w:val="24"/>
        </w:rPr>
      </w:pPr>
      <w:r w:rsidDel="00000000" w:rsidR="00000000" w:rsidRPr="00000000">
        <w:rPr>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4">
      <w:pPr>
        <w:spacing w:after="120" w:before="120" w:line="240" w:lineRule="auto"/>
        <w:ind w:left="120" w:right="120" w:firstLine="0"/>
        <w:jc w:val="both"/>
        <w:rPr>
          <w:sz w:val="24"/>
          <w:szCs w:val="24"/>
        </w:rPr>
      </w:pPr>
      <w:r w:rsidDel="00000000" w:rsidR="00000000" w:rsidRPr="00000000">
        <w:rPr>
          <w:sz w:val="24"/>
          <w:szCs w:val="24"/>
          <w:rtl w:val="0"/>
        </w:rPr>
        <w:t xml:space="preserve">III - aprovar com ressalvas a prestação de contas, quando for comprovada a realização da ação cultural, mas verificada inadequação na execução do objeto ou na execução financeira, sem má-fé;</w:t>
      </w:r>
    </w:p>
    <w:p w:rsidR="00000000" w:rsidDel="00000000" w:rsidP="00000000" w:rsidRDefault="00000000" w:rsidRPr="00000000" w14:paraId="00000035">
      <w:pPr>
        <w:spacing w:after="120" w:before="120" w:line="240" w:lineRule="auto"/>
        <w:ind w:left="120" w:right="120" w:firstLine="0"/>
        <w:jc w:val="both"/>
        <w:rPr>
          <w:sz w:val="24"/>
          <w:szCs w:val="24"/>
        </w:rPr>
      </w:pPr>
      <w:r w:rsidDel="00000000" w:rsidR="00000000" w:rsidRPr="00000000">
        <w:rPr>
          <w:sz w:val="24"/>
          <w:szCs w:val="24"/>
          <w:rtl w:val="0"/>
        </w:rPr>
        <w:t xml:space="preserve">IV - rejeitar a prestação de contas, total ou parcialmente, e determinar uma das seguintes medidas:</w:t>
      </w:r>
    </w:p>
    <w:p w:rsidR="00000000" w:rsidDel="00000000" w:rsidP="00000000" w:rsidRDefault="00000000" w:rsidRPr="00000000" w14:paraId="00000036">
      <w:pPr>
        <w:spacing w:after="120" w:before="120" w:line="240" w:lineRule="auto"/>
        <w:ind w:left="120" w:right="120" w:firstLine="0"/>
        <w:jc w:val="both"/>
        <w:rPr>
          <w:sz w:val="24"/>
          <w:szCs w:val="24"/>
        </w:rPr>
      </w:pPr>
      <w:r w:rsidDel="00000000" w:rsidR="00000000" w:rsidRPr="00000000">
        <w:rPr>
          <w:sz w:val="24"/>
          <w:szCs w:val="24"/>
          <w:rtl w:val="0"/>
        </w:rPr>
        <w:t xml:space="preserve">a) devolução de recursos em valor proporcional à inexecução de objeto verificada;</w:t>
      </w:r>
    </w:p>
    <w:p w:rsidR="00000000" w:rsidDel="00000000" w:rsidP="00000000" w:rsidRDefault="00000000" w:rsidRPr="00000000" w14:paraId="00000037">
      <w:pPr>
        <w:spacing w:after="120" w:before="120" w:line="240" w:lineRule="auto"/>
        <w:ind w:left="120" w:right="120" w:firstLine="0"/>
        <w:jc w:val="both"/>
        <w:rPr>
          <w:sz w:val="24"/>
          <w:szCs w:val="24"/>
        </w:rPr>
      </w:pPr>
      <w:r w:rsidDel="00000000" w:rsidR="00000000" w:rsidRPr="00000000">
        <w:rPr>
          <w:sz w:val="24"/>
          <w:szCs w:val="24"/>
          <w:rtl w:val="0"/>
        </w:rPr>
        <w:t xml:space="preserve">b) pagamento de multa, nos termos do regulamento;</w:t>
      </w:r>
    </w:p>
    <w:p w:rsidR="00000000" w:rsidDel="00000000" w:rsidP="00000000" w:rsidRDefault="00000000" w:rsidRPr="00000000" w14:paraId="00000038">
      <w:pPr>
        <w:spacing w:after="120" w:before="120" w:line="240" w:lineRule="auto"/>
        <w:ind w:left="120" w:right="120" w:firstLine="0"/>
        <w:jc w:val="both"/>
        <w:rPr>
          <w:sz w:val="24"/>
          <w:szCs w:val="24"/>
        </w:rPr>
      </w:pPr>
      <w:r w:rsidDel="00000000" w:rsidR="00000000" w:rsidRPr="00000000">
        <w:rPr>
          <w:sz w:val="24"/>
          <w:szCs w:val="24"/>
          <w:rtl w:val="0"/>
        </w:rPr>
        <w:t xml:space="preserve">c) suspensão da possibilidade de celebrar novo instrumento do regime próprio de fomento à cultura pelo prazo de 180 (cento e oitenta) a 540 (quinhentos e quarenta) dias.</w:t>
      </w:r>
    </w:p>
    <w:p w:rsidR="00000000" w:rsidDel="00000000" w:rsidP="00000000" w:rsidRDefault="00000000" w:rsidRPr="00000000" w14:paraId="00000039">
      <w:pPr>
        <w:spacing w:after="120" w:before="120" w:line="240" w:lineRule="auto"/>
        <w:ind w:left="120" w:right="120" w:firstLine="0"/>
        <w:jc w:val="both"/>
        <w:rPr>
          <w:sz w:val="24"/>
          <w:szCs w:val="24"/>
        </w:rPr>
      </w:pPr>
      <w:r w:rsidDel="00000000" w:rsidR="00000000" w:rsidRPr="00000000">
        <w:rPr>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A">
      <w:pPr>
        <w:spacing w:after="120" w:before="120" w:line="240" w:lineRule="auto"/>
        <w:ind w:left="120" w:right="120" w:firstLine="0"/>
        <w:jc w:val="both"/>
        <w:rPr>
          <w:sz w:val="24"/>
          <w:szCs w:val="24"/>
        </w:rPr>
      </w:pPr>
      <w:r w:rsidDel="00000000" w:rsidR="00000000" w:rsidRPr="00000000">
        <w:rPr>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B">
      <w:pPr>
        <w:spacing w:after="120" w:before="120" w:line="240" w:lineRule="auto"/>
        <w:ind w:left="120" w:right="120" w:firstLine="0"/>
        <w:jc w:val="both"/>
        <w:rPr>
          <w:sz w:val="24"/>
          <w:szCs w:val="24"/>
        </w:rPr>
      </w:pPr>
      <w:r w:rsidDel="00000000" w:rsidR="00000000" w:rsidRPr="00000000">
        <w:rPr>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C">
      <w:pPr>
        <w:spacing w:after="120" w:before="120" w:line="240" w:lineRule="auto"/>
        <w:ind w:left="120" w:right="120" w:firstLine="0"/>
        <w:jc w:val="both"/>
        <w:rPr>
          <w:sz w:val="24"/>
          <w:szCs w:val="24"/>
        </w:rPr>
      </w:pPr>
      <w:r w:rsidDel="00000000" w:rsidR="00000000" w:rsidRPr="00000000">
        <w:rPr>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D">
      <w:pPr>
        <w:spacing w:after="120" w:before="120" w:line="240" w:lineRule="auto"/>
        <w:ind w:left="120" w:right="120" w:firstLine="0"/>
        <w:jc w:val="both"/>
        <w:rPr>
          <w:sz w:val="24"/>
          <w:szCs w:val="24"/>
        </w:rPr>
      </w:pPr>
      <w:r w:rsidDel="00000000" w:rsidR="00000000" w:rsidRPr="00000000">
        <w:rPr>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E">
      <w:pPr>
        <w:spacing w:after="120" w:before="120" w:line="240" w:lineRule="auto"/>
        <w:ind w:left="120" w:right="120" w:firstLine="0"/>
        <w:jc w:val="both"/>
        <w:rPr>
          <w:sz w:val="24"/>
          <w:szCs w:val="24"/>
        </w:rPr>
      </w:pPr>
      <w:r w:rsidDel="00000000" w:rsidR="00000000" w:rsidRPr="00000000">
        <w:rPr>
          <w:sz w:val="24"/>
          <w:szCs w:val="24"/>
          <w:rtl w:val="0"/>
        </w:rPr>
        <w:t xml:space="preserve">I - devolução parcial ou integral dos recursos ao erário;</w:t>
      </w:r>
    </w:p>
    <w:p w:rsidR="00000000" w:rsidDel="00000000" w:rsidP="00000000" w:rsidRDefault="00000000" w:rsidRPr="00000000" w14:paraId="0000003F">
      <w:pPr>
        <w:spacing w:after="120" w:before="120" w:line="240" w:lineRule="auto"/>
        <w:ind w:left="120" w:right="120" w:firstLine="0"/>
        <w:jc w:val="both"/>
        <w:rPr>
          <w:sz w:val="24"/>
          <w:szCs w:val="24"/>
        </w:rPr>
      </w:pPr>
      <w:r w:rsidDel="00000000" w:rsidR="00000000" w:rsidRPr="00000000">
        <w:rPr>
          <w:sz w:val="24"/>
          <w:szCs w:val="24"/>
          <w:rtl w:val="0"/>
        </w:rPr>
        <w:t xml:space="preserve">II - apresentação de plano de ações compensatórias; ou</w:t>
      </w:r>
    </w:p>
    <w:p w:rsidR="00000000" w:rsidDel="00000000" w:rsidP="00000000" w:rsidRDefault="00000000" w:rsidRPr="00000000" w14:paraId="00000040">
      <w:pPr>
        <w:spacing w:after="120" w:before="120" w:line="240" w:lineRule="auto"/>
        <w:ind w:left="120" w:right="120" w:firstLine="0"/>
        <w:jc w:val="both"/>
        <w:rPr>
          <w:sz w:val="24"/>
          <w:szCs w:val="24"/>
        </w:rPr>
      </w:pPr>
      <w:r w:rsidDel="00000000" w:rsidR="00000000" w:rsidRPr="00000000">
        <w:rPr>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1">
      <w:pPr>
        <w:spacing w:after="120" w:before="120" w:line="240" w:lineRule="auto"/>
        <w:ind w:left="120" w:right="120" w:firstLine="0"/>
        <w:jc w:val="both"/>
        <w:rPr>
          <w:sz w:val="24"/>
          <w:szCs w:val="24"/>
        </w:rPr>
      </w:pPr>
      <w:r w:rsidDel="00000000" w:rsidR="00000000" w:rsidRPr="00000000">
        <w:rPr>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2">
      <w:pPr>
        <w:spacing w:after="120" w:before="120" w:line="240" w:lineRule="auto"/>
        <w:ind w:left="120" w:right="120" w:firstLine="0"/>
        <w:jc w:val="both"/>
        <w:rPr>
          <w:sz w:val="24"/>
          <w:szCs w:val="24"/>
        </w:rPr>
      </w:pPr>
      <w:r w:rsidDel="00000000" w:rsidR="00000000" w:rsidRPr="00000000">
        <w:rPr>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3">
      <w:pPr>
        <w:spacing w:after="120" w:before="120" w:line="240" w:lineRule="auto"/>
        <w:ind w:left="120" w:right="120" w:firstLine="0"/>
        <w:jc w:val="both"/>
        <w:rPr>
          <w:sz w:val="24"/>
          <w:szCs w:val="24"/>
        </w:rPr>
      </w:pPr>
      <w:r w:rsidDel="00000000" w:rsidR="00000000" w:rsidRPr="00000000">
        <w:rPr>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4">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8. ALTERAÇÃO DO TERMO DE EXECUÇÃO CULTURAL</w:t>
      </w:r>
    </w:p>
    <w:p w:rsidR="00000000" w:rsidDel="00000000" w:rsidP="00000000" w:rsidRDefault="00000000" w:rsidRPr="00000000" w14:paraId="00000045">
      <w:pPr>
        <w:spacing w:after="120" w:before="120" w:line="240" w:lineRule="auto"/>
        <w:ind w:left="120" w:right="120" w:firstLine="0"/>
        <w:jc w:val="both"/>
        <w:rPr>
          <w:sz w:val="24"/>
          <w:szCs w:val="24"/>
        </w:rPr>
      </w:pPr>
      <w:r w:rsidDel="00000000" w:rsidR="00000000" w:rsidRPr="00000000">
        <w:rPr>
          <w:sz w:val="24"/>
          <w:szCs w:val="24"/>
          <w:rtl w:val="0"/>
        </w:rPr>
        <w:t xml:space="preserve">8.1 A alteração do termo de execução cultural será formalizada por meio de termo aditivo.</w:t>
      </w:r>
    </w:p>
    <w:p w:rsidR="00000000" w:rsidDel="00000000" w:rsidP="00000000" w:rsidRDefault="00000000" w:rsidRPr="00000000" w14:paraId="00000046">
      <w:pPr>
        <w:spacing w:after="120" w:before="120" w:line="240" w:lineRule="auto"/>
        <w:ind w:left="120" w:right="120" w:firstLine="0"/>
        <w:jc w:val="both"/>
        <w:rPr>
          <w:sz w:val="24"/>
          <w:szCs w:val="24"/>
        </w:rPr>
      </w:pPr>
      <w:r w:rsidDel="00000000" w:rsidR="00000000" w:rsidRPr="00000000">
        <w:rPr>
          <w:sz w:val="24"/>
          <w:szCs w:val="24"/>
          <w:rtl w:val="0"/>
        </w:rPr>
        <w:t xml:space="preserve">8.2 A formalização de termo aditivo não será necessária nas seguintes hipóteses:</w:t>
      </w:r>
    </w:p>
    <w:p w:rsidR="00000000" w:rsidDel="00000000" w:rsidP="00000000" w:rsidRDefault="00000000" w:rsidRPr="00000000" w14:paraId="00000047">
      <w:pPr>
        <w:spacing w:after="120" w:before="120" w:line="240" w:lineRule="auto"/>
        <w:ind w:left="120" w:right="120" w:firstLine="0"/>
        <w:jc w:val="both"/>
        <w:rPr>
          <w:sz w:val="24"/>
          <w:szCs w:val="24"/>
        </w:rPr>
      </w:pPr>
      <w:r w:rsidDel="00000000" w:rsidR="00000000" w:rsidRPr="00000000">
        <w:rPr>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8">
      <w:pPr>
        <w:spacing w:after="120" w:before="120" w:line="240" w:lineRule="auto"/>
        <w:ind w:left="120" w:right="120" w:firstLine="0"/>
        <w:jc w:val="both"/>
        <w:rPr>
          <w:sz w:val="24"/>
          <w:szCs w:val="24"/>
        </w:rPr>
      </w:pPr>
      <w:r w:rsidDel="00000000" w:rsidR="00000000" w:rsidRPr="00000000">
        <w:rPr>
          <w:sz w:val="24"/>
          <w:szCs w:val="24"/>
          <w:rtl w:val="0"/>
        </w:rPr>
        <w:t xml:space="preserve">II - alteração da proposta sem modificação do valor global do instrumento e sem modificação substancial do objeto.</w:t>
      </w:r>
    </w:p>
    <w:p w:rsidR="00000000" w:rsidDel="00000000" w:rsidP="00000000" w:rsidRDefault="00000000" w:rsidRPr="00000000" w14:paraId="00000049">
      <w:pPr>
        <w:spacing w:after="120" w:before="120" w:line="240" w:lineRule="auto"/>
        <w:ind w:left="120" w:right="120" w:firstLine="0"/>
        <w:jc w:val="both"/>
        <w:rPr>
          <w:sz w:val="24"/>
          <w:szCs w:val="24"/>
        </w:rPr>
      </w:pPr>
      <w:r w:rsidDel="00000000" w:rsidR="00000000" w:rsidRPr="00000000">
        <w:rPr>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A">
      <w:pPr>
        <w:spacing w:after="120" w:before="120" w:line="240" w:lineRule="auto"/>
        <w:ind w:left="120" w:right="120" w:firstLine="0"/>
        <w:jc w:val="both"/>
        <w:rPr>
          <w:sz w:val="24"/>
          <w:szCs w:val="24"/>
        </w:rPr>
      </w:pPr>
      <w:r w:rsidDel="00000000" w:rsidR="00000000" w:rsidRPr="00000000">
        <w:rPr>
          <w:sz w:val="24"/>
          <w:szCs w:val="24"/>
          <w:rtl w:val="0"/>
        </w:rPr>
        <w:t xml:space="preserve">8.4 As alterações da proposta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B">
      <w:pPr>
        <w:spacing w:after="120" w:before="120" w:line="240" w:lineRule="auto"/>
        <w:ind w:left="120" w:right="120" w:firstLine="0"/>
        <w:jc w:val="both"/>
        <w:rPr>
          <w:sz w:val="24"/>
          <w:szCs w:val="24"/>
        </w:rPr>
      </w:pPr>
      <w:r w:rsidDel="00000000" w:rsidR="00000000" w:rsidRPr="00000000">
        <w:rPr>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C">
      <w:pPr>
        <w:spacing w:after="120" w:before="120" w:line="240" w:lineRule="auto"/>
        <w:ind w:left="120" w:right="120" w:firstLine="0"/>
        <w:jc w:val="both"/>
        <w:rPr>
          <w:sz w:val="24"/>
          <w:szCs w:val="24"/>
        </w:rPr>
      </w:pPr>
      <w:r w:rsidDel="00000000" w:rsidR="00000000" w:rsidRPr="00000000">
        <w:rPr>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D">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9. TITULARIDADE DE BENS</w:t>
      </w:r>
    </w:p>
    <w:p w:rsidR="00000000" w:rsidDel="00000000" w:rsidP="00000000" w:rsidRDefault="00000000" w:rsidRPr="00000000" w14:paraId="0000004E">
      <w:pPr>
        <w:spacing w:after="120" w:before="120" w:line="240" w:lineRule="auto"/>
        <w:ind w:left="120" w:right="120" w:firstLine="0"/>
        <w:jc w:val="both"/>
        <w:rPr>
          <w:sz w:val="24"/>
          <w:szCs w:val="24"/>
        </w:rPr>
      </w:pPr>
      <w:r w:rsidDel="00000000" w:rsidR="00000000" w:rsidRPr="00000000">
        <w:rPr>
          <w:sz w:val="24"/>
          <w:szCs w:val="24"/>
          <w:rtl w:val="0"/>
        </w:rPr>
        <w:t xml:space="preserve">9.1 Os bens adquiridos, quando permitidos, produzidos ou transformados em decorrência da execução da ação cultural fomentada serão de titularidade do agente cultural desde a data da sua aquisição.</w:t>
      </w:r>
    </w:p>
    <w:p w:rsidR="00000000" w:rsidDel="00000000" w:rsidP="00000000" w:rsidRDefault="00000000" w:rsidRPr="00000000" w14:paraId="0000004F">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10. EXTINÇÃO DO TERMO DE EXECUÇÃO CULTURAL</w:t>
      </w:r>
    </w:p>
    <w:p w:rsidR="00000000" w:rsidDel="00000000" w:rsidP="00000000" w:rsidRDefault="00000000" w:rsidRPr="00000000" w14:paraId="00000050">
      <w:pPr>
        <w:spacing w:after="120" w:before="120" w:line="240" w:lineRule="auto"/>
        <w:ind w:left="120" w:right="120" w:firstLine="0"/>
        <w:jc w:val="both"/>
        <w:rPr>
          <w:sz w:val="24"/>
          <w:szCs w:val="24"/>
        </w:rPr>
      </w:pPr>
      <w:r w:rsidDel="00000000" w:rsidR="00000000" w:rsidRPr="00000000">
        <w:rPr>
          <w:sz w:val="24"/>
          <w:szCs w:val="24"/>
          <w:rtl w:val="0"/>
        </w:rPr>
        <w:t xml:space="preserve">10.1 O presente Termo de Execução Cultural poderá ser:</w:t>
      </w:r>
    </w:p>
    <w:p w:rsidR="00000000" w:rsidDel="00000000" w:rsidP="00000000" w:rsidRDefault="00000000" w:rsidRPr="00000000" w14:paraId="00000051">
      <w:pPr>
        <w:spacing w:after="120" w:before="120" w:line="240" w:lineRule="auto"/>
        <w:ind w:left="120" w:right="120" w:firstLine="0"/>
        <w:jc w:val="both"/>
        <w:rPr>
          <w:sz w:val="24"/>
          <w:szCs w:val="24"/>
        </w:rPr>
      </w:pPr>
      <w:r w:rsidDel="00000000" w:rsidR="00000000" w:rsidRPr="00000000">
        <w:rPr>
          <w:sz w:val="24"/>
          <w:szCs w:val="24"/>
          <w:rtl w:val="0"/>
        </w:rPr>
        <w:t xml:space="preserve">I - extinto por decurso de prazo;</w:t>
      </w:r>
    </w:p>
    <w:p w:rsidR="00000000" w:rsidDel="00000000" w:rsidP="00000000" w:rsidRDefault="00000000" w:rsidRPr="00000000" w14:paraId="00000052">
      <w:pPr>
        <w:spacing w:after="120" w:before="120" w:line="240" w:lineRule="auto"/>
        <w:ind w:left="120" w:right="120" w:firstLine="0"/>
        <w:jc w:val="both"/>
        <w:rPr>
          <w:sz w:val="24"/>
          <w:szCs w:val="24"/>
        </w:rPr>
      </w:pPr>
      <w:r w:rsidDel="00000000" w:rsidR="00000000" w:rsidRPr="00000000">
        <w:rPr>
          <w:sz w:val="24"/>
          <w:szCs w:val="24"/>
          <w:rtl w:val="0"/>
        </w:rPr>
        <w:t xml:space="preserve">II - extinto, de comum acordo antes do prazo avençado, mediante Termo de Distrato;</w:t>
      </w:r>
    </w:p>
    <w:p w:rsidR="00000000" w:rsidDel="00000000" w:rsidP="00000000" w:rsidRDefault="00000000" w:rsidRPr="00000000" w14:paraId="00000053">
      <w:pPr>
        <w:spacing w:after="120" w:before="120" w:line="240" w:lineRule="auto"/>
        <w:ind w:left="120" w:right="120" w:firstLine="0"/>
        <w:jc w:val="both"/>
        <w:rPr>
          <w:sz w:val="24"/>
          <w:szCs w:val="24"/>
        </w:rPr>
      </w:pPr>
      <w:r w:rsidDel="00000000" w:rsidR="00000000" w:rsidRPr="00000000">
        <w:rPr>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4">
      <w:pPr>
        <w:spacing w:after="120" w:before="120" w:line="240" w:lineRule="auto"/>
        <w:ind w:left="120" w:right="120" w:firstLine="0"/>
        <w:jc w:val="both"/>
        <w:rPr>
          <w:sz w:val="24"/>
          <w:szCs w:val="24"/>
        </w:rPr>
      </w:pPr>
      <w:r w:rsidDel="00000000" w:rsidR="00000000" w:rsidRPr="00000000">
        <w:rPr>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5">
      <w:pPr>
        <w:spacing w:after="120" w:before="120" w:line="240" w:lineRule="auto"/>
        <w:ind w:left="120" w:right="120" w:firstLine="0"/>
        <w:jc w:val="both"/>
        <w:rPr>
          <w:sz w:val="24"/>
          <w:szCs w:val="24"/>
        </w:rPr>
      </w:pPr>
      <w:r w:rsidDel="00000000" w:rsidR="00000000" w:rsidRPr="00000000">
        <w:rPr>
          <w:sz w:val="24"/>
          <w:szCs w:val="24"/>
          <w:rtl w:val="0"/>
        </w:rPr>
        <w:t xml:space="preserve">a) descumprimento injustificado de cláusula deste instrumento;</w:t>
      </w:r>
    </w:p>
    <w:p w:rsidR="00000000" w:rsidDel="00000000" w:rsidP="00000000" w:rsidRDefault="00000000" w:rsidRPr="00000000" w14:paraId="00000056">
      <w:pPr>
        <w:spacing w:after="120" w:before="120" w:line="240" w:lineRule="auto"/>
        <w:ind w:left="120" w:right="120" w:firstLine="0"/>
        <w:jc w:val="both"/>
        <w:rPr>
          <w:sz w:val="24"/>
          <w:szCs w:val="24"/>
        </w:rPr>
      </w:pPr>
      <w:r w:rsidDel="00000000" w:rsidR="00000000" w:rsidRPr="00000000">
        <w:rPr>
          <w:sz w:val="24"/>
          <w:szCs w:val="24"/>
          <w:rtl w:val="0"/>
        </w:rPr>
        <w:t xml:space="preserve">b) irregularidade ou inexecução injustificada, ainda que parcial, do objeto, resultados ou metas pactuadas;</w:t>
      </w:r>
    </w:p>
    <w:p w:rsidR="00000000" w:rsidDel="00000000" w:rsidP="00000000" w:rsidRDefault="00000000" w:rsidRPr="00000000" w14:paraId="00000057">
      <w:pPr>
        <w:spacing w:after="120" w:before="120" w:line="240" w:lineRule="auto"/>
        <w:ind w:left="120" w:right="120" w:firstLine="0"/>
        <w:jc w:val="both"/>
        <w:rPr>
          <w:sz w:val="24"/>
          <w:szCs w:val="24"/>
        </w:rPr>
      </w:pPr>
      <w:r w:rsidDel="00000000" w:rsidR="00000000" w:rsidRPr="00000000">
        <w:rPr>
          <w:sz w:val="24"/>
          <w:szCs w:val="24"/>
          <w:rtl w:val="0"/>
        </w:rPr>
        <w:t xml:space="preserve">c) violação da legislação aplicável;</w:t>
      </w:r>
    </w:p>
    <w:p w:rsidR="00000000" w:rsidDel="00000000" w:rsidP="00000000" w:rsidRDefault="00000000" w:rsidRPr="00000000" w14:paraId="00000058">
      <w:pPr>
        <w:spacing w:after="120" w:before="120" w:line="240" w:lineRule="auto"/>
        <w:ind w:left="120" w:right="120" w:firstLine="0"/>
        <w:jc w:val="both"/>
        <w:rPr>
          <w:sz w:val="24"/>
          <w:szCs w:val="24"/>
        </w:rPr>
      </w:pPr>
      <w:r w:rsidDel="00000000" w:rsidR="00000000" w:rsidRPr="00000000">
        <w:rPr>
          <w:sz w:val="24"/>
          <w:szCs w:val="24"/>
          <w:rtl w:val="0"/>
        </w:rPr>
        <w:t xml:space="preserve">d) cometimento de falhas reiteradas na execução;</w:t>
      </w:r>
    </w:p>
    <w:p w:rsidR="00000000" w:rsidDel="00000000" w:rsidP="00000000" w:rsidRDefault="00000000" w:rsidRPr="00000000" w14:paraId="00000059">
      <w:pPr>
        <w:spacing w:after="120" w:before="120" w:line="240" w:lineRule="auto"/>
        <w:ind w:left="120" w:right="120" w:firstLine="0"/>
        <w:jc w:val="both"/>
        <w:rPr>
          <w:sz w:val="24"/>
          <w:szCs w:val="24"/>
        </w:rPr>
      </w:pPr>
      <w:r w:rsidDel="00000000" w:rsidR="00000000" w:rsidRPr="00000000">
        <w:rPr>
          <w:sz w:val="24"/>
          <w:szCs w:val="24"/>
          <w:rtl w:val="0"/>
        </w:rPr>
        <w:t xml:space="preserve">e) má administração de recursos públicos;</w:t>
      </w:r>
    </w:p>
    <w:p w:rsidR="00000000" w:rsidDel="00000000" w:rsidP="00000000" w:rsidRDefault="00000000" w:rsidRPr="00000000" w14:paraId="0000005A">
      <w:pPr>
        <w:spacing w:after="120" w:before="120" w:line="240" w:lineRule="auto"/>
        <w:ind w:left="120" w:right="120" w:firstLine="0"/>
        <w:jc w:val="both"/>
        <w:rPr>
          <w:sz w:val="24"/>
          <w:szCs w:val="24"/>
        </w:rPr>
      </w:pPr>
      <w:r w:rsidDel="00000000" w:rsidR="00000000" w:rsidRPr="00000000">
        <w:rPr>
          <w:sz w:val="24"/>
          <w:szCs w:val="24"/>
          <w:rtl w:val="0"/>
        </w:rPr>
        <w:t xml:space="preserve">f) constatação de falsidade ou fraude nas informações ou documentos apresentados;</w:t>
      </w:r>
    </w:p>
    <w:p w:rsidR="00000000" w:rsidDel="00000000" w:rsidP="00000000" w:rsidRDefault="00000000" w:rsidRPr="00000000" w14:paraId="0000005B">
      <w:pPr>
        <w:spacing w:after="120" w:before="120" w:line="240" w:lineRule="auto"/>
        <w:ind w:left="120" w:right="120" w:firstLine="0"/>
        <w:jc w:val="both"/>
        <w:rPr>
          <w:sz w:val="24"/>
          <w:szCs w:val="24"/>
        </w:rPr>
      </w:pPr>
      <w:r w:rsidDel="00000000" w:rsidR="00000000" w:rsidRPr="00000000">
        <w:rPr>
          <w:sz w:val="24"/>
          <w:szCs w:val="24"/>
          <w:rtl w:val="0"/>
        </w:rPr>
        <w:t xml:space="preserve">g) não atendimento às recomendações ou determinações decorrentes da fiscalização;</w:t>
      </w:r>
    </w:p>
    <w:p w:rsidR="00000000" w:rsidDel="00000000" w:rsidP="00000000" w:rsidRDefault="00000000" w:rsidRPr="00000000" w14:paraId="0000005C">
      <w:pPr>
        <w:spacing w:after="120" w:before="120" w:line="240" w:lineRule="auto"/>
        <w:ind w:left="120" w:right="120" w:firstLine="0"/>
        <w:jc w:val="both"/>
        <w:rPr>
          <w:sz w:val="24"/>
          <w:szCs w:val="24"/>
        </w:rPr>
      </w:pPr>
      <w:r w:rsidDel="00000000" w:rsidR="00000000" w:rsidRPr="00000000">
        <w:rPr>
          <w:sz w:val="24"/>
          <w:szCs w:val="24"/>
          <w:rtl w:val="0"/>
        </w:rPr>
        <w:t xml:space="preserve">h) outras hipóteses expressamente previstas na legislação aplicável.</w:t>
      </w:r>
    </w:p>
    <w:p w:rsidR="00000000" w:rsidDel="00000000" w:rsidP="00000000" w:rsidRDefault="00000000" w:rsidRPr="00000000" w14:paraId="0000005D">
      <w:pPr>
        <w:spacing w:after="120" w:before="120" w:line="240" w:lineRule="auto"/>
        <w:ind w:left="120" w:right="120" w:firstLine="0"/>
        <w:jc w:val="both"/>
        <w:rPr>
          <w:sz w:val="24"/>
          <w:szCs w:val="24"/>
        </w:rPr>
      </w:pPr>
      <w:r w:rsidDel="00000000" w:rsidR="00000000" w:rsidRPr="00000000">
        <w:rPr>
          <w:sz w:val="24"/>
          <w:szCs w:val="24"/>
          <w:rtl w:val="0"/>
        </w:rPr>
        <w:t xml:space="preserve">10.2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E">
      <w:pPr>
        <w:spacing w:after="120" w:before="120" w:line="240" w:lineRule="auto"/>
        <w:ind w:left="120" w:right="120" w:firstLine="0"/>
        <w:jc w:val="both"/>
        <w:rPr>
          <w:sz w:val="24"/>
          <w:szCs w:val="24"/>
        </w:rPr>
      </w:pPr>
      <w:r w:rsidDel="00000000" w:rsidR="00000000" w:rsidRPr="00000000">
        <w:rPr>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F">
      <w:pPr>
        <w:spacing w:after="120" w:before="120" w:line="240" w:lineRule="auto"/>
        <w:ind w:left="120" w:right="120" w:firstLine="0"/>
        <w:jc w:val="both"/>
        <w:rPr>
          <w:sz w:val="24"/>
          <w:szCs w:val="24"/>
        </w:rPr>
      </w:pPr>
      <w:r w:rsidDel="00000000" w:rsidR="00000000" w:rsidRPr="00000000">
        <w:rPr>
          <w:sz w:val="24"/>
          <w:szCs w:val="24"/>
          <w:rtl w:val="0"/>
        </w:rPr>
        <w:t xml:space="preserve">10.4 Outras situações relativas à extinção deste Termo não previstas na legislação aplicável ou neste instrumento poderão ser negociadas entre as partes ou, se for o caso, no Termo de Distrato.</w:t>
      </w:r>
    </w:p>
    <w:p w:rsidR="00000000" w:rsidDel="00000000" w:rsidP="00000000" w:rsidRDefault="00000000" w:rsidRPr="00000000" w14:paraId="00000060">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11. MONITORAMENTO E CONTROLE DE RESULTADOS</w:t>
      </w:r>
    </w:p>
    <w:p w:rsidR="00000000" w:rsidDel="00000000" w:rsidP="00000000" w:rsidRDefault="00000000" w:rsidRPr="00000000" w14:paraId="00000061">
      <w:pPr>
        <w:spacing w:after="120" w:before="120" w:line="240" w:lineRule="auto"/>
        <w:ind w:left="120" w:right="120" w:firstLine="0"/>
        <w:jc w:val="both"/>
        <w:rPr>
          <w:sz w:val="24"/>
          <w:szCs w:val="24"/>
        </w:rPr>
      </w:pPr>
      <w:r w:rsidDel="00000000" w:rsidR="00000000" w:rsidRPr="00000000">
        <w:rPr>
          <w:sz w:val="24"/>
          <w:szCs w:val="24"/>
          <w:rtl w:val="0"/>
        </w:rPr>
        <w:t xml:space="preserve">11.1 As atividades executadas pelo AGENTE CULTURAL, objeto deste termo de execução cultural, serão monitoradas e acompanhadas pelo fiscal que será designado pela Secretaria de Cultura do Estado.</w:t>
      </w:r>
    </w:p>
    <w:p w:rsidR="00000000" w:rsidDel="00000000" w:rsidP="00000000" w:rsidRDefault="00000000" w:rsidRPr="00000000" w14:paraId="00000062">
      <w:pPr>
        <w:spacing w:after="120" w:before="120" w:line="240" w:lineRule="auto"/>
        <w:ind w:left="120" w:right="120" w:firstLine="0"/>
        <w:jc w:val="both"/>
        <w:rPr>
          <w:sz w:val="24"/>
          <w:szCs w:val="24"/>
        </w:rPr>
      </w:pPr>
      <w:r w:rsidDel="00000000" w:rsidR="00000000" w:rsidRPr="00000000">
        <w:rPr>
          <w:sz w:val="24"/>
          <w:szCs w:val="24"/>
          <w:rtl w:val="0"/>
        </w:rPr>
        <w:t xml:space="preserve">12. VIGÊNCIA</w:t>
      </w:r>
    </w:p>
    <w:p w:rsidR="00000000" w:rsidDel="00000000" w:rsidP="00000000" w:rsidRDefault="00000000" w:rsidRPr="00000000" w14:paraId="00000063">
      <w:pPr>
        <w:spacing w:after="120" w:before="120" w:line="240" w:lineRule="auto"/>
        <w:ind w:left="120" w:right="120" w:firstLine="0"/>
        <w:jc w:val="both"/>
        <w:rPr>
          <w:sz w:val="24"/>
          <w:szCs w:val="24"/>
        </w:rPr>
      </w:pPr>
      <w:r w:rsidDel="00000000" w:rsidR="00000000" w:rsidRPr="00000000">
        <w:rPr>
          <w:sz w:val="24"/>
          <w:szCs w:val="24"/>
          <w:rtl w:val="0"/>
        </w:rPr>
        <w:t xml:space="preserve">12.1 O período de vigência do Termo de Execução Cultural será de ___ (__________) meses, contados a partir da data de assinatura do instrumento, podendo ser prorrogado por igual período.</w:t>
      </w:r>
    </w:p>
    <w:p w:rsidR="00000000" w:rsidDel="00000000" w:rsidP="00000000" w:rsidRDefault="00000000" w:rsidRPr="00000000" w14:paraId="00000064">
      <w:pPr>
        <w:spacing w:after="120" w:before="120" w:line="240" w:lineRule="auto"/>
        <w:ind w:left="120" w:right="120" w:firstLine="0"/>
        <w:jc w:val="both"/>
        <w:rPr>
          <w:sz w:val="24"/>
          <w:szCs w:val="24"/>
        </w:rPr>
      </w:pPr>
      <w:r w:rsidDel="00000000" w:rsidR="00000000" w:rsidRPr="00000000">
        <w:rPr>
          <w:sz w:val="24"/>
          <w:szCs w:val="24"/>
          <w:rtl w:val="0"/>
        </w:rPr>
        <w:t xml:space="preserve">13. PUBLICAÇÃO</w:t>
      </w:r>
    </w:p>
    <w:p w:rsidR="00000000" w:rsidDel="00000000" w:rsidP="00000000" w:rsidRDefault="00000000" w:rsidRPr="00000000" w14:paraId="00000065">
      <w:pPr>
        <w:spacing w:after="120" w:before="120" w:line="240" w:lineRule="auto"/>
        <w:ind w:left="120" w:right="120" w:firstLine="0"/>
        <w:jc w:val="both"/>
        <w:rPr>
          <w:sz w:val="24"/>
          <w:szCs w:val="24"/>
        </w:rPr>
      </w:pPr>
      <w:r w:rsidDel="00000000" w:rsidR="00000000" w:rsidRPr="00000000">
        <w:rPr>
          <w:sz w:val="24"/>
          <w:szCs w:val="24"/>
          <w:rtl w:val="0"/>
        </w:rPr>
        <w:t xml:space="preserve">13.1 Para que produza seus efeitos jurídicos, o extrato deste TERMO DE EXECUÇÃO CULTURAL – TEC deverá ser levado à publicação, pela SECULT, no Diário Oficial do Estado.</w:t>
      </w:r>
    </w:p>
    <w:p w:rsidR="00000000" w:rsidDel="00000000" w:rsidP="00000000" w:rsidRDefault="00000000" w:rsidRPr="00000000" w14:paraId="00000066">
      <w:pPr>
        <w:spacing w:after="120" w:before="120" w:line="240" w:lineRule="auto"/>
        <w:ind w:left="120" w:right="120" w:firstLine="0"/>
        <w:jc w:val="both"/>
        <w:rPr>
          <w:b w:val="1"/>
          <w:bCs w:val="1"/>
          <w:sz w:val="24"/>
          <w:szCs w:val="24"/>
        </w:rPr>
      </w:pPr>
      <w:r w:rsidDel="00000000" w:rsidR="00000000" w:rsidRPr="00000000">
        <w:rPr>
          <w:b w:val="1"/>
          <w:bCs w:val="1"/>
          <w:sz w:val="24"/>
          <w:szCs w:val="24"/>
          <w:rtl w:val="0"/>
        </w:rPr>
        <w:t xml:space="preserve">14. FORO</w:t>
      </w:r>
    </w:p>
    <w:p w:rsidR="00000000" w:rsidDel="00000000" w:rsidP="00000000" w:rsidRDefault="00000000" w:rsidRPr="00000000" w14:paraId="00000067">
      <w:pPr>
        <w:spacing w:after="120" w:before="120" w:line="240" w:lineRule="auto"/>
        <w:ind w:left="120" w:right="120" w:firstLine="0"/>
        <w:jc w:val="both"/>
        <w:rPr>
          <w:sz w:val="24"/>
          <w:szCs w:val="24"/>
        </w:rPr>
      </w:pPr>
      <w:r w:rsidDel="00000000" w:rsidR="00000000" w:rsidRPr="00000000">
        <w:rPr>
          <w:sz w:val="24"/>
          <w:szCs w:val="24"/>
          <w:rtl w:val="0"/>
        </w:rPr>
        <w:t xml:space="preserve">14.1 Fica eleito o Foro de Recife para dirimir quaisquer dúvidas relativas ao presente Termo de Execução Cultural.</w:t>
      </w:r>
    </w:p>
    <w:p w:rsidR="00000000" w:rsidDel="00000000" w:rsidP="00000000" w:rsidRDefault="00000000" w:rsidRPr="00000000" w14:paraId="00000068">
      <w:pPr>
        <w:spacing w:after="120" w:before="12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9">
      <w:pPr>
        <w:spacing w:after="120" w:before="12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A">
      <w:pPr>
        <w:spacing w:after="120" w:before="120" w:line="240" w:lineRule="auto"/>
        <w:ind w:left="120" w:right="120" w:firstLine="0"/>
        <w:jc w:val="center"/>
        <w:rPr>
          <w:sz w:val="24"/>
          <w:szCs w:val="24"/>
        </w:rPr>
      </w:pPr>
      <w:r w:rsidDel="00000000" w:rsidR="00000000" w:rsidRPr="00000000">
        <w:rPr>
          <w:sz w:val="24"/>
          <w:szCs w:val="24"/>
          <w:rtl w:val="0"/>
        </w:rPr>
        <w:t xml:space="preserve">Recife, data da assinatura eletrônica.</w:t>
      </w:r>
    </w:p>
    <w:p w:rsidR="00000000" w:rsidDel="00000000" w:rsidP="00000000" w:rsidRDefault="00000000" w:rsidRPr="00000000" w14:paraId="0000006B">
      <w:pPr>
        <w:spacing w:after="260" w:before="260" w:line="240" w:lineRule="auto"/>
        <w:jc w:val="center"/>
        <w:rPr>
          <w:b w:val="1"/>
          <w:bCs w:val="1"/>
          <w:sz w:val="24"/>
          <w:szCs w:val="24"/>
        </w:rPr>
      </w:pPr>
      <w:r w:rsidDel="00000000" w:rsidR="00000000" w:rsidRPr="00000000">
        <w:rPr>
          <w:sz w:val="24"/>
          <w:szCs w:val="24"/>
          <w:rtl w:val="0"/>
        </w:rPr>
        <w:br w:type="textWrapping"/>
      </w:r>
      <w:r w:rsidDel="00000000" w:rsidR="00000000" w:rsidRPr="00000000">
        <w:rPr>
          <w:b w:val="1"/>
          <w:bCs w:val="1"/>
          <w:sz w:val="24"/>
          <w:szCs w:val="24"/>
          <w:rtl w:val="0"/>
        </w:rPr>
        <w:t xml:space="preserve">__________________________________________</w:t>
      </w:r>
    </w:p>
    <w:p w:rsidR="00000000" w:rsidDel="00000000" w:rsidP="00000000" w:rsidRDefault="00000000" w:rsidRPr="00000000" w14:paraId="0000006C">
      <w:pPr>
        <w:spacing w:after="260" w:before="260" w:line="240" w:lineRule="auto"/>
        <w:jc w:val="center"/>
        <w:rPr>
          <w:b w:val="1"/>
          <w:bCs w:val="1"/>
          <w:sz w:val="24"/>
          <w:szCs w:val="24"/>
        </w:rPr>
      </w:pPr>
      <w:r w:rsidDel="00000000" w:rsidR="00000000" w:rsidRPr="00000000">
        <w:rPr>
          <w:b w:val="1"/>
          <w:bCs w:val="1"/>
          <w:sz w:val="24"/>
          <w:szCs w:val="24"/>
          <w:rtl w:val="0"/>
        </w:rPr>
        <w:t xml:space="preserve">MARIA CLÁUDIA DUBEUX DE PAULA FIGUEIREDO BATISTA</w:t>
      </w:r>
    </w:p>
    <w:p w:rsidR="00000000" w:rsidDel="00000000" w:rsidP="00000000" w:rsidRDefault="00000000" w:rsidRPr="00000000" w14:paraId="0000006D">
      <w:pPr>
        <w:spacing w:after="260" w:before="260" w:line="240" w:lineRule="auto"/>
        <w:jc w:val="center"/>
        <w:rPr>
          <w:b w:val="1"/>
          <w:bCs w:val="1"/>
          <w:sz w:val="24"/>
          <w:szCs w:val="24"/>
        </w:rPr>
      </w:pPr>
      <w:r w:rsidDel="00000000" w:rsidR="00000000" w:rsidRPr="00000000">
        <w:rPr>
          <w:b w:val="1"/>
          <w:bCs w:val="1"/>
          <w:sz w:val="24"/>
          <w:szCs w:val="24"/>
          <w:rtl w:val="0"/>
        </w:rPr>
        <w:t xml:space="preserve">SECRETÁRIA DE CULTURA</w:t>
      </w:r>
    </w:p>
    <w:p w:rsidR="00000000" w:rsidDel="00000000" w:rsidP="00000000" w:rsidRDefault="00000000" w:rsidRPr="00000000" w14:paraId="0000006E">
      <w:pPr>
        <w:spacing w:after="260" w:before="260" w:line="240" w:lineRule="auto"/>
        <w:jc w:val="center"/>
        <w:rPr>
          <w:b w:val="1"/>
          <w:bCs w:val="1"/>
          <w:sz w:val="24"/>
          <w:szCs w:val="24"/>
        </w:rPr>
      </w:pPr>
      <w:r w:rsidDel="00000000" w:rsidR="00000000" w:rsidRPr="00000000">
        <w:rPr>
          <w:b w:val="1"/>
          <w:bCs w:val="1"/>
          <w:sz w:val="24"/>
          <w:szCs w:val="24"/>
          <w:rtl w:val="0"/>
        </w:rPr>
        <w:t xml:space="preserve">SECRETARIA DE CULTURA DO ESTADO DE PERNAMBUCO</w:t>
      </w:r>
    </w:p>
    <w:p w:rsidR="00000000" w:rsidDel="00000000" w:rsidP="00000000" w:rsidRDefault="00000000" w:rsidRPr="00000000" w14:paraId="0000006F">
      <w:pPr>
        <w:spacing w:after="260" w:before="260" w:lin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70">
      <w:pPr>
        <w:spacing w:after="260" w:before="260" w:line="240" w:lineRule="auto"/>
        <w:jc w:val="center"/>
        <w:rPr>
          <w:b w:val="1"/>
          <w:bCs w:val="1"/>
          <w:sz w:val="24"/>
          <w:szCs w:val="24"/>
        </w:rPr>
      </w:pPr>
      <w:r w:rsidDel="00000000" w:rsidR="00000000" w:rsidRPr="00000000">
        <w:rPr>
          <w:b w:val="1"/>
          <w:bCs w:val="1"/>
          <w:sz w:val="24"/>
          <w:szCs w:val="24"/>
          <w:rtl w:val="0"/>
        </w:rPr>
        <w:t xml:space="preserve">___________________________________</w:t>
      </w:r>
    </w:p>
    <w:p w:rsidR="00000000" w:rsidDel="00000000" w:rsidP="00000000" w:rsidRDefault="00000000" w:rsidRPr="00000000" w14:paraId="00000071">
      <w:pPr>
        <w:spacing w:after="260" w:before="260" w:line="240" w:lineRule="auto"/>
        <w:jc w:val="center"/>
        <w:rPr>
          <w:b w:val="1"/>
          <w:bCs w:val="1"/>
          <w:sz w:val="24"/>
          <w:szCs w:val="24"/>
        </w:rPr>
      </w:pPr>
      <w:r w:rsidDel="00000000" w:rsidR="00000000" w:rsidRPr="00000000">
        <w:rPr>
          <w:b w:val="1"/>
          <w:bCs w:val="1"/>
          <w:sz w:val="24"/>
          <w:szCs w:val="24"/>
          <w:rtl w:val="0"/>
        </w:rPr>
        <w:t xml:space="preserve">REPRESENTANTE DA EMPRESA</w:t>
      </w:r>
    </w:p>
    <w:p w:rsidR="00000000" w:rsidDel="00000000" w:rsidP="00000000" w:rsidRDefault="00000000" w:rsidRPr="00000000" w14:paraId="00000072">
      <w:pPr>
        <w:spacing w:after="260" w:before="260" w:line="240" w:lineRule="auto"/>
        <w:jc w:val="center"/>
        <w:rPr>
          <w:b w:val="1"/>
          <w:bCs w:val="1"/>
          <w:sz w:val="24"/>
          <w:szCs w:val="24"/>
        </w:rPr>
      </w:pPr>
      <w:r w:rsidDel="00000000" w:rsidR="00000000" w:rsidRPr="00000000">
        <w:rPr>
          <w:b w:val="1"/>
          <w:bCs w:val="1"/>
          <w:sz w:val="24"/>
          <w:szCs w:val="24"/>
          <w:rtl w:val="0"/>
        </w:rPr>
        <w:t xml:space="preserve">AGENTE CULTURAL</w:t>
      </w:r>
    </w:p>
    <w:p w:rsidR="00000000" w:rsidDel="00000000" w:rsidP="00000000" w:rsidRDefault="00000000" w:rsidRPr="00000000" w14:paraId="00000073">
      <w:pPr>
        <w:spacing w:after="260" w:before="260" w:line="240" w:lineRule="auto"/>
        <w:jc w:val="center"/>
        <w:rPr>
          <w:b w:val="1"/>
          <w:bCs w:val="1"/>
          <w:sz w:val="24"/>
          <w:szCs w:val="24"/>
        </w:rPr>
      </w:pPr>
      <w:r w:rsidDel="00000000" w:rsidR="00000000" w:rsidRPr="00000000">
        <w:rPr>
          <w:b w:val="1"/>
          <w:bCs w:val="1"/>
          <w:sz w:val="24"/>
          <w:szCs w:val="24"/>
          <w:rtl w:val="0"/>
        </w:rPr>
        <w:t xml:space="preserve">[NOME DA EMPRESA]</w:t>
      </w:r>
    </w:p>
    <w:p w:rsidR="00000000" w:rsidDel="00000000" w:rsidP="00000000" w:rsidRDefault="00000000" w:rsidRPr="00000000" w14:paraId="00000074">
      <w:pPr>
        <w:spacing w:after="260" w:before="26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5">
      <w:pPr>
        <w:spacing w:after="240" w:before="240" w:line="240" w:lineRule="auto"/>
        <w:jc w:val="both"/>
        <w:rPr>
          <w:i w:val="1"/>
          <w:iCs w:val="1"/>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rsidR="00000000" w:rsidDel="00000000" w:rsidP="00000000" w:rsidRDefault="00000000" w:rsidRPr="00000000" w14:paraId="00000076">
      <w:pPr>
        <w:spacing w:line="240" w:lineRule="auto"/>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-896774</wp:posOffset>
          </wp:positionH>
          <wp:positionV relativeFrom="paragraph">
            <wp:posOffset>-457199</wp:posOffset>
          </wp:positionV>
          <wp:extent cx="7524750" cy="1004888"/>
          <wp:effectExtent b="0" l="0" r="0" t="0"/>
          <wp:wrapNone/>
          <wp:docPr id="1" name="image1.png"/>
          <a:graphic>
            <a:graphicData uri="http://schemas.openxmlformats.org/drawingml/2006/picture">
              <pic:pic>
                <pic:nvPicPr>
                  <pic:cNvPr id="0" name="image1.png"/>
                  <pic:cNvPicPr preferRelativeResize="0"/>
                </pic:nvPicPr>
                <pic:blipFill>
                  <a:blip r:embed="rId1"/>
                  <a:srcRect b="-9434" l="0" r="0" t="9434"/>
                  <a:stretch>
                    <a:fillRect/>
                  </a:stretch>
                </pic:blipFill>
                <pic:spPr>
                  <a:xfrm>
                    <a:off x="0" y="0"/>
                    <a:ext cx="7524750" cy="10048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