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61C" w:rsidRDefault="00AB361C" w:rsidP="00AB361C">
      <w:pPr>
        <w:spacing w:before="240" w:after="2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ANEXO 7 – TERMO DE OCUPAÇÃO CULTURAL</w:t>
      </w:r>
    </w:p>
    <w:p w:rsidR="00AB361C" w:rsidRDefault="00AB361C" w:rsidP="00AB361C">
      <w:pPr>
        <w:spacing w:before="240" w:after="240"/>
        <w:jc w:val="center"/>
        <w:rPr>
          <w:b/>
          <w:bCs/>
          <w:sz w:val="20"/>
          <w:szCs w:val="20"/>
        </w:rPr>
      </w:pP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TERMO DE OCUPAÇÃO CULTURAL Nº _______/2026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EDITAL DO ISSO FOI UM ESTRONDO? IV – </w:t>
      </w:r>
      <w:r w:rsidRPr="004E44BD">
        <w:rPr>
          <w:b/>
          <w:sz w:val="20"/>
          <w:szCs w:val="20"/>
        </w:rPr>
        <w:t xml:space="preserve">CENTRO CULTURAL </w:t>
      </w:r>
      <w:r w:rsidRPr="004E44BD">
        <w:rPr>
          <w:b/>
          <w:bCs/>
          <w:sz w:val="20"/>
          <w:szCs w:val="20"/>
        </w:rPr>
        <w:t>CASA DE CÂMARA E CADEIA DO BREJO DA MADRE DE DEUS</w:t>
      </w:r>
      <w:r>
        <w:rPr>
          <w:b/>
          <w:bCs/>
          <w:sz w:val="20"/>
          <w:szCs w:val="20"/>
        </w:rPr>
        <w:t>.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Pelo presente instrumento, de um lado, a FUNDAÇÃO DO PATRIMÔNIO HISTÓRICO E ARTÍSTICO DE PERNAMBUCO – FUNDARPE, entidade da Administração Pública Estadual, doravante denominada PROMOTORA DA PREMIAÇÃO, e, de outro lado: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NOME </w:t>
      </w:r>
      <w:proofErr w:type="gramStart"/>
      <w:r>
        <w:rPr>
          <w:sz w:val="20"/>
          <w:szCs w:val="20"/>
        </w:rPr>
        <w:t>DO(</w:t>
      </w:r>
      <w:proofErr w:type="gramEnd"/>
      <w:r>
        <w:rPr>
          <w:sz w:val="20"/>
          <w:szCs w:val="20"/>
        </w:rPr>
        <w:t>A) PREMIADO(A): _______________________________________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CPF/CNPJ: _______________________________________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RG (se pessoa física): _______________________________________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ENDEREÇO: _________________________________________________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E-MAIL: _________________________________________________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TELEFONE: _________________________________________________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DADOS BANCÁRIOS: _______________________________________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doravante</w:t>
      </w:r>
      <w:proofErr w:type="gramEnd"/>
      <w:r>
        <w:rPr>
          <w:sz w:val="20"/>
          <w:szCs w:val="20"/>
        </w:rPr>
        <w:t xml:space="preserve"> denominado(a) AGENTE CULTURAL PREMIADO(A),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resolvem</w:t>
      </w:r>
      <w:proofErr w:type="gramEnd"/>
      <w:r>
        <w:rPr>
          <w:sz w:val="20"/>
          <w:szCs w:val="20"/>
        </w:rPr>
        <w:t xml:space="preserve"> firmar o presente TERMO DE PREMIAÇÃO CULTURAL, nos termos da Lei Federal nº 14.903/2024 e do edital correspondente, mediante as cláusulas e condições abaixo.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 OBJETO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O presente Termo tem por objeto a concessão de premiação cultural </w:t>
      </w:r>
      <w:proofErr w:type="gramStart"/>
      <w:r>
        <w:rPr>
          <w:sz w:val="20"/>
          <w:szCs w:val="20"/>
        </w:rPr>
        <w:t>ao(</w:t>
      </w:r>
      <w:proofErr w:type="gramEnd"/>
      <w:r>
        <w:rPr>
          <w:sz w:val="20"/>
          <w:szCs w:val="20"/>
        </w:rPr>
        <w:t xml:space="preserve">à) AGENTE CULTURAL PREMIADO(A), em reconhecimento à relevância artística e cultural da proposta selecionada no EDITAL DO ISSO FOI UM ESTRONDO? IV – </w:t>
      </w:r>
      <w:r w:rsidRPr="004E44BD">
        <w:rPr>
          <w:b/>
          <w:sz w:val="20"/>
          <w:szCs w:val="20"/>
        </w:rPr>
        <w:t xml:space="preserve">CENTRO CULTURAL </w:t>
      </w:r>
      <w:r w:rsidRPr="004E44BD">
        <w:rPr>
          <w:b/>
          <w:bCs/>
          <w:sz w:val="20"/>
          <w:szCs w:val="20"/>
        </w:rPr>
        <w:t>CASA DE CÂMARA E CADEIA DO BREJO DA MADRE DE DEUS</w:t>
      </w:r>
      <w:r>
        <w:rPr>
          <w:sz w:val="20"/>
          <w:szCs w:val="20"/>
        </w:rPr>
        <w:t>.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1.2 Proposta</w:t>
      </w:r>
      <w:proofErr w:type="gramEnd"/>
      <w:r>
        <w:rPr>
          <w:sz w:val="20"/>
          <w:szCs w:val="20"/>
        </w:rPr>
        <w:t xml:space="preserve"> premiada: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Título: ___________________________________________________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Categoria/Linguagem: _______________________________________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 NATUREZA JURÍDICA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 A presente premiação possui natureza jurídica de doação sem encargo, destinada ao reconhecimento da trajetória, mérito ou proposta cultural </w:t>
      </w:r>
      <w:proofErr w:type="gramStart"/>
      <w:r>
        <w:rPr>
          <w:sz w:val="20"/>
          <w:szCs w:val="20"/>
        </w:rPr>
        <w:t>do(</w:t>
      </w:r>
      <w:proofErr w:type="gramEnd"/>
      <w:r>
        <w:rPr>
          <w:sz w:val="20"/>
          <w:szCs w:val="20"/>
        </w:rPr>
        <w:t>a) premiado(a), nos termos do art. 22 da Lei Federal nº 14.903/2024.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2.2 A assinatura deste Termo produz efeito de recibo para fins de pagamento da premiação, nos termos do art. 23 da Lei Federal nº 14.903/2024.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2.3 A premiação não configura contratação de serviços, vínculo empregatício, convênio, parceria operacional ou obrigação de entrega futura.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 VALOR DA PREMIAÇÃO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3.1 O valor bruto da premiação concedida será de R$ 15.000,00 (quinze mil reais).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 O pagamento será realizado em parcela única, mediante depósito bancário em conta de titularidade </w:t>
      </w:r>
      <w:proofErr w:type="gramStart"/>
      <w:r>
        <w:rPr>
          <w:sz w:val="20"/>
          <w:szCs w:val="20"/>
        </w:rPr>
        <w:t>do(</w:t>
      </w:r>
      <w:proofErr w:type="gramEnd"/>
      <w:r>
        <w:rPr>
          <w:sz w:val="20"/>
          <w:szCs w:val="20"/>
        </w:rPr>
        <w:t>a) premiado(a), conforme cronograma e disponibilidade administrativa.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3.3 Sobre o valor poderão incidir retenções tributárias previstas em lei.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 CESSÃO DE PAUTA CULTURAL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 Além da premiação pecuniária, </w:t>
      </w:r>
      <w:proofErr w:type="gramStart"/>
      <w:r>
        <w:rPr>
          <w:sz w:val="20"/>
          <w:szCs w:val="20"/>
        </w:rPr>
        <w:t>o(</w:t>
      </w:r>
      <w:proofErr w:type="gramEnd"/>
      <w:r>
        <w:rPr>
          <w:sz w:val="20"/>
          <w:szCs w:val="20"/>
        </w:rPr>
        <w:t xml:space="preserve">a) premiado(a) fará jus à cessão gratuita de pauta expositiva no </w:t>
      </w:r>
      <w:r w:rsidRPr="004E44BD">
        <w:rPr>
          <w:b/>
          <w:sz w:val="20"/>
          <w:szCs w:val="20"/>
        </w:rPr>
        <w:t xml:space="preserve">CENTRO CULTURAL </w:t>
      </w:r>
      <w:r w:rsidRPr="004E44BD">
        <w:rPr>
          <w:b/>
          <w:bCs/>
          <w:sz w:val="20"/>
          <w:szCs w:val="20"/>
        </w:rPr>
        <w:t>CASA DE CÂMARA E CADEIA DO BREJO DA MADRE DE DEUS</w:t>
      </w:r>
      <w:r>
        <w:rPr>
          <w:sz w:val="20"/>
          <w:szCs w:val="20"/>
        </w:rPr>
        <w:t>, conforme cronograma institucional definido pela FUNDARPE.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4.2 A utilização do espaço observará calendário, normas técnicas, capacidade operacional e regulamentos internos do equipamento cultural.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4.3 As condições específicas de montagem, visitação e desmontagem poderão ser disciplinadas em instrumento complementar.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4.4 A cessão de pauta integra a ação de difusão cultural associada à premiação, não se caracterizando como contratação de serviços ou locação de espaço público.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DAS RESPONSABILIDADES </w:t>
      </w:r>
      <w:proofErr w:type="gramStart"/>
      <w:r>
        <w:rPr>
          <w:sz w:val="20"/>
          <w:szCs w:val="20"/>
        </w:rPr>
        <w:t>DO(</w:t>
      </w:r>
      <w:proofErr w:type="gramEnd"/>
      <w:r>
        <w:rPr>
          <w:sz w:val="20"/>
          <w:szCs w:val="20"/>
        </w:rPr>
        <w:t>A) PREMIADO(A)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5.1 São responsabilidades </w:t>
      </w:r>
      <w:proofErr w:type="gramStart"/>
      <w:r>
        <w:rPr>
          <w:sz w:val="20"/>
          <w:szCs w:val="20"/>
        </w:rPr>
        <w:t>do(</w:t>
      </w:r>
      <w:proofErr w:type="gramEnd"/>
      <w:r>
        <w:rPr>
          <w:sz w:val="20"/>
          <w:szCs w:val="20"/>
        </w:rPr>
        <w:t>a) premiado(a):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 – manter atualizados os dados cadastrais e bancários;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II – apresentar documentação necessária ao pagamento;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III – observar as normas de uso do equipamento cultural, quando houver ocupação da pauta;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IV – responder pela autoria e regularidade de obras, imagens, textos e demais conteúdos apresentados;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V – comunicar eventual impossibilidade superveniente de usufruir da pauta cultural;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VI – arcar com as despesas relacionadas à produção expositiva, incluindo montagem, desmontagem, transporte, embalagem, acondicionamento, seguros específicos das obras e eventuais locações de equipamentos complementares;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VII – observar as orientações técnicas da equipe gestora quanto à montagem, ocupação dos espaços, circulação de público, segurança, acessibilidade e preservação patrimonial.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Parágrafo único: Sempre que houver disponibilidade institucional, a FUNDARPE poderá prestar apoio técnico e/ou logístico complementar, sem que isso configure obrigação.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DAS RESPONSABILIDADES DA FUNDARPE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6.1 </w:t>
      </w:r>
      <w:proofErr w:type="gramStart"/>
      <w:r>
        <w:rPr>
          <w:sz w:val="20"/>
          <w:szCs w:val="20"/>
        </w:rPr>
        <w:t>Compete</w:t>
      </w:r>
      <w:proofErr w:type="gramEnd"/>
      <w:r>
        <w:rPr>
          <w:sz w:val="20"/>
          <w:szCs w:val="20"/>
        </w:rPr>
        <w:t xml:space="preserve"> à FUNDARPE: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 – promover os atos administrativos necessários ao pagamento da premiação;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II – disponibilizar a pauta expositiva, conforme calendário e condições institucionais;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III – divulgar oficialmente os resultados e programação vinculada ao edital;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IV – adotar medidas ordinárias de segurança, preservação e funcionamento do espaço expositivo durante o período de visitação pública;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V – adotar providências administrativas cabíveis ao fiel cumprimento deste Termo.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6.2 A FUNDARPE não se responsabiliza por danos decorrentes de caso fortuito, força maior, vício de acondicionamento, fragilidade material ou inadequação técnica das obras apresentadas.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DAS CONDIÇÕES DE OCUPAÇÃO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7.1 Durante o período expositivo, não será permitida a retirada de obras antes do encerramento da mostra, salvo em situações excepcionais, devidamente justificadas e previamente autorizadas pela gestão do </w:t>
      </w:r>
      <w:r w:rsidRPr="004E44BD">
        <w:rPr>
          <w:b/>
          <w:sz w:val="20"/>
          <w:szCs w:val="20"/>
        </w:rPr>
        <w:t xml:space="preserve">CENTRO CULTURAL </w:t>
      </w:r>
      <w:r w:rsidRPr="004E44BD">
        <w:rPr>
          <w:b/>
          <w:bCs/>
          <w:sz w:val="20"/>
          <w:szCs w:val="20"/>
        </w:rPr>
        <w:t>CASA DE CÂMARA E CADEIA DO BREJO DA MADRE DE DEUS</w:t>
      </w:r>
      <w:r>
        <w:rPr>
          <w:sz w:val="20"/>
          <w:szCs w:val="20"/>
        </w:rPr>
        <w:t>.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 AUSÊNCIA DE PRESTAÇÃO DE CONTAS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8.1 Não será exigida prestação de contas financeira </w:t>
      </w:r>
      <w:proofErr w:type="gramStart"/>
      <w:r>
        <w:rPr>
          <w:sz w:val="20"/>
          <w:szCs w:val="20"/>
        </w:rPr>
        <w:t>do(</w:t>
      </w:r>
      <w:proofErr w:type="gramEnd"/>
      <w:r>
        <w:rPr>
          <w:sz w:val="20"/>
          <w:szCs w:val="20"/>
        </w:rPr>
        <w:t>a) premiado(a), em razão da natureza jurídica da premiação cultural.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 PUBLICIDADE E USO DE IMAGEM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9.1 </w:t>
      </w:r>
      <w:proofErr w:type="gramStart"/>
      <w:r>
        <w:rPr>
          <w:sz w:val="20"/>
          <w:szCs w:val="20"/>
        </w:rPr>
        <w:t>O(</w:t>
      </w:r>
      <w:proofErr w:type="gramEnd"/>
      <w:r>
        <w:rPr>
          <w:sz w:val="20"/>
          <w:szCs w:val="20"/>
        </w:rPr>
        <w:t>a) premiado(a) autoriza, sem ônus adicional, a utilização de nome, imagem, voz, textos e registros da proposta para fins institucionais, educativos e de divulgação pública da FUNDARPE, respeitados os créditos autorais.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DAS DISPOSIÇÕES GERAIS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10.1 A eventual falsidade documental ou informação inverídica poderá ensejar anulação da premiação, restituição de valores e responsabilizações cabíveis.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10.2 Os casos omissos serão resolvidos administrativamente pela FUNDARPE, observada a legislação vigente.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10.3 </w:t>
      </w:r>
      <w:proofErr w:type="gramStart"/>
      <w:r>
        <w:rPr>
          <w:sz w:val="20"/>
          <w:szCs w:val="20"/>
        </w:rPr>
        <w:t>Fica</w:t>
      </w:r>
      <w:proofErr w:type="gramEnd"/>
      <w:r>
        <w:rPr>
          <w:sz w:val="20"/>
          <w:szCs w:val="20"/>
        </w:rPr>
        <w:t xml:space="preserve"> eleito o foro da Comarca do Recife/PE para dirimir controvérsias decorrentes deste instrumento, quando cabível.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E, por estarem de acordo, firmam o presente Termo.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Recife, ______ de ____________________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2026.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FUNDAÇÃO DO PATRIMÔNIO HISTÓRICO E ARTÍSTICO DE PERNAMBUCO – FUNDARPE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AGENTE CULTURAL </w:t>
      </w:r>
      <w:proofErr w:type="gramStart"/>
      <w:r>
        <w:rPr>
          <w:sz w:val="20"/>
          <w:szCs w:val="20"/>
        </w:rPr>
        <w:t>PREMIADO(</w:t>
      </w:r>
      <w:proofErr w:type="gramEnd"/>
      <w:r>
        <w:rPr>
          <w:sz w:val="20"/>
          <w:szCs w:val="20"/>
        </w:rPr>
        <w:t>A)</w:t>
      </w:r>
    </w:p>
    <w:p w:rsidR="00AB361C" w:rsidRDefault="00AB361C" w:rsidP="00AB361C">
      <w:pPr>
        <w:spacing w:before="240" w:after="24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Nome: _______________________________________</w:t>
      </w:r>
      <w:r>
        <w:rPr>
          <w:sz w:val="20"/>
          <w:szCs w:val="20"/>
        </w:rPr>
        <w:br/>
        <w:t xml:space="preserve"> CPF/CNPJ: _______________________________________</w:t>
      </w:r>
    </w:p>
    <w:p w:rsidR="00AB361C" w:rsidRDefault="00AB361C" w:rsidP="00AB361C">
      <w:pPr>
        <w:spacing w:line="240" w:lineRule="auto"/>
        <w:rPr>
          <w:b/>
          <w:bCs/>
          <w:sz w:val="20"/>
          <w:szCs w:val="20"/>
        </w:rPr>
      </w:pPr>
    </w:p>
    <w:p w:rsidR="00AB361C" w:rsidRDefault="00AB361C" w:rsidP="00AB361C">
      <w:pPr>
        <w:spacing w:line="240" w:lineRule="auto"/>
        <w:rPr>
          <w:b/>
          <w:bCs/>
          <w:sz w:val="20"/>
          <w:szCs w:val="20"/>
        </w:rPr>
      </w:pPr>
    </w:p>
    <w:p w:rsidR="00AB361C" w:rsidRDefault="00AB361C" w:rsidP="00AB361C">
      <w:pPr>
        <w:spacing w:line="240" w:lineRule="auto"/>
        <w:rPr>
          <w:b/>
          <w:bCs/>
          <w:sz w:val="20"/>
          <w:szCs w:val="20"/>
        </w:rPr>
      </w:pPr>
    </w:p>
    <w:p w:rsidR="00AB361C" w:rsidRDefault="00AB361C" w:rsidP="00AB361C">
      <w:pPr>
        <w:spacing w:line="240" w:lineRule="auto"/>
        <w:rPr>
          <w:b/>
          <w:bCs/>
          <w:sz w:val="20"/>
          <w:szCs w:val="20"/>
        </w:rPr>
      </w:pPr>
    </w:p>
    <w:p w:rsidR="00AB361C" w:rsidRDefault="00AB361C" w:rsidP="00AB361C">
      <w:pPr>
        <w:spacing w:line="240" w:lineRule="auto"/>
        <w:rPr>
          <w:b/>
          <w:bCs/>
          <w:sz w:val="20"/>
          <w:szCs w:val="20"/>
        </w:rPr>
      </w:pPr>
    </w:p>
    <w:p w:rsidR="00AB361C" w:rsidRDefault="00AB361C" w:rsidP="00AB361C">
      <w:pPr>
        <w:spacing w:line="240" w:lineRule="auto"/>
        <w:rPr>
          <w:b/>
          <w:bCs/>
          <w:sz w:val="20"/>
          <w:szCs w:val="20"/>
        </w:rPr>
      </w:pPr>
    </w:p>
    <w:p w:rsidR="00AB361C" w:rsidRDefault="00AB361C" w:rsidP="00AB361C">
      <w:pPr>
        <w:spacing w:line="240" w:lineRule="auto"/>
        <w:rPr>
          <w:b/>
          <w:bCs/>
          <w:sz w:val="20"/>
          <w:szCs w:val="20"/>
        </w:rPr>
      </w:pPr>
    </w:p>
    <w:p w:rsidR="00AB361C" w:rsidRDefault="00AB361C" w:rsidP="00AB361C">
      <w:pPr>
        <w:spacing w:line="240" w:lineRule="auto"/>
        <w:rPr>
          <w:b/>
          <w:bCs/>
          <w:sz w:val="20"/>
          <w:szCs w:val="20"/>
        </w:rPr>
      </w:pPr>
    </w:p>
    <w:p w:rsidR="00AB361C" w:rsidRDefault="00AB361C" w:rsidP="00AB361C">
      <w:pPr>
        <w:spacing w:line="240" w:lineRule="auto"/>
        <w:rPr>
          <w:b/>
          <w:bCs/>
          <w:sz w:val="20"/>
          <w:szCs w:val="20"/>
        </w:rPr>
      </w:pPr>
    </w:p>
    <w:p w:rsidR="00AB361C" w:rsidRDefault="00AB361C" w:rsidP="00AB361C">
      <w:pPr>
        <w:spacing w:line="240" w:lineRule="auto"/>
        <w:rPr>
          <w:b/>
          <w:bCs/>
          <w:sz w:val="20"/>
          <w:szCs w:val="20"/>
        </w:rPr>
      </w:pPr>
    </w:p>
    <w:p w:rsidR="00AB361C" w:rsidRDefault="00AB361C" w:rsidP="00AB361C">
      <w:pPr>
        <w:spacing w:line="240" w:lineRule="auto"/>
        <w:rPr>
          <w:b/>
          <w:bCs/>
          <w:sz w:val="20"/>
          <w:szCs w:val="20"/>
        </w:rPr>
      </w:pPr>
    </w:p>
    <w:p w:rsidR="00AB361C" w:rsidRDefault="00AB361C" w:rsidP="00AB361C">
      <w:pPr>
        <w:spacing w:line="240" w:lineRule="auto"/>
        <w:rPr>
          <w:b/>
          <w:bCs/>
          <w:sz w:val="20"/>
          <w:szCs w:val="20"/>
        </w:rPr>
      </w:pPr>
    </w:p>
    <w:p w:rsidR="00AB361C" w:rsidRDefault="00AB361C" w:rsidP="00AB361C">
      <w:pPr>
        <w:spacing w:line="240" w:lineRule="auto"/>
        <w:rPr>
          <w:b/>
          <w:bCs/>
          <w:sz w:val="20"/>
          <w:szCs w:val="20"/>
        </w:rPr>
      </w:pPr>
    </w:p>
    <w:p w:rsidR="00346CF0" w:rsidRDefault="00346CF0">
      <w:bookmarkStart w:id="0" w:name="_GoBack"/>
      <w:bookmarkEnd w:id="0"/>
    </w:p>
    <w:sectPr w:rsidR="00346C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61C"/>
    <w:rsid w:val="00346CF0"/>
    <w:rsid w:val="00AB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B361C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B361C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966</Words>
  <Characters>5218</Characters>
  <Application>Microsoft Office Word</Application>
  <DocSecurity>0</DocSecurity>
  <Lines>43</Lines>
  <Paragraphs>12</Paragraphs>
  <ScaleCrop>false</ScaleCrop>
  <Company>FUNDARPE</Company>
  <LinksUpToDate>false</LinksUpToDate>
  <CharactersWithSpaces>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</cp:revision>
  <dcterms:created xsi:type="dcterms:W3CDTF">2026-06-18T18:20:00Z</dcterms:created>
  <dcterms:modified xsi:type="dcterms:W3CDTF">2026-06-18T18:20:00Z</dcterms:modified>
</cp:coreProperties>
</file>